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6D" w:rsidRDefault="00616346" w:rsidP="002B3A0D">
      <w:pPr>
        <w:tabs>
          <w:tab w:val="center" w:pos="4677"/>
          <w:tab w:val="left" w:pos="6036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2235" w:rsidRPr="00FF2A46" w:rsidRDefault="005F2235" w:rsidP="005F2235">
      <w:pPr>
        <w:pStyle w:val="ac"/>
        <w:ind w:left="-426" w:firstLine="568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>Министерство социальной политики Свердловской области</w:t>
      </w:r>
    </w:p>
    <w:p w:rsidR="005F2235" w:rsidRPr="00FF2A46" w:rsidRDefault="005F2235" w:rsidP="005F2235">
      <w:pPr>
        <w:pStyle w:val="ac"/>
        <w:ind w:left="-426" w:firstLine="568"/>
        <w:rPr>
          <w:color w:val="auto"/>
          <w:sz w:val="24"/>
          <w:szCs w:val="24"/>
        </w:rPr>
      </w:pPr>
    </w:p>
    <w:p w:rsidR="005F2235" w:rsidRPr="00FF2A46" w:rsidRDefault="005F2235" w:rsidP="005F2235">
      <w:pPr>
        <w:pStyle w:val="ac"/>
        <w:ind w:left="-426" w:firstLine="568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 xml:space="preserve">Государственное автономное учреждение </w:t>
      </w:r>
    </w:p>
    <w:p w:rsidR="005F2235" w:rsidRPr="00FF2A46" w:rsidRDefault="005F2235" w:rsidP="005F2235">
      <w:pPr>
        <w:pStyle w:val="ac"/>
        <w:ind w:left="-426" w:firstLine="568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>«Областной центр реабилитации инвалидов»</w:t>
      </w:r>
    </w:p>
    <w:p w:rsidR="005F2235" w:rsidRPr="00FF2A46" w:rsidRDefault="005F2235" w:rsidP="005F2235">
      <w:pPr>
        <w:pStyle w:val="ac"/>
        <w:ind w:left="-426" w:firstLine="568"/>
        <w:rPr>
          <w:color w:val="auto"/>
          <w:sz w:val="24"/>
          <w:szCs w:val="24"/>
        </w:rPr>
      </w:pPr>
    </w:p>
    <w:p w:rsidR="005F2235" w:rsidRPr="00FF2A46" w:rsidRDefault="005F2235" w:rsidP="005F2235">
      <w:pPr>
        <w:pStyle w:val="ac"/>
        <w:ind w:left="-426" w:firstLine="568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 xml:space="preserve">Автономная некоммерческая организация  </w:t>
      </w:r>
    </w:p>
    <w:p w:rsidR="005F2235" w:rsidRPr="00FF2A46" w:rsidRDefault="005F2235" w:rsidP="005F2235">
      <w:pPr>
        <w:pStyle w:val="ac"/>
        <w:ind w:left="-426" w:firstLine="568"/>
        <w:rPr>
          <w:color w:val="auto"/>
          <w:sz w:val="24"/>
          <w:szCs w:val="24"/>
        </w:rPr>
      </w:pPr>
      <w:r w:rsidRPr="00FF2A46">
        <w:rPr>
          <w:color w:val="auto"/>
          <w:sz w:val="24"/>
          <w:szCs w:val="24"/>
        </w:rPr>
        <w:t>«Уральский центр комплексной реабилитации»</w:t>
      </w:r>
    </w:p>
    <w:p w:rsidR="00DA656D" w:rsidRDefault="00DA656D" w:rsidP="002B3A0D">
      <w:pPr>
        <w:tabs>
          <w:tab w:val="center" w:pos="4677"/>
          <w:tab w:val="left" w:pos="603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tabs>
          <w:tab w:val="center" w:pos="4677"/>
          <w:tab w:val="left" w:pos="603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tabs>
          <w:tab w:val="center" w:pos="4677"/>
          <w:tab w:val="left" w:pos="603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tabs>
          <w:tab w:val="center" w:pos="4677"/>
          <w:tab w:val="left" w:pos="603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tabs>
          <w:tab w:val="center" w:pos="4677"/>
          <w:tab w:val="left" w:pos="603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tabs>
          <w:tab w:val="center" w:pos="4677"/>
          <w:tab w:val="left" w:pos="603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tabs>
          <w:tab w:val="center" w:pos="4677"/>
          <w:tab w:val="left" w:pos="603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tabs>
          <w:tab w:val="center" w:pos="4677"/>
          <w:tab w:val="left" w:pos="603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tabs>
          <w:tab w:val="center" w:pos="4677"/>
          <w:tab w:val="left" w:pos="603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tabs>
          <w:tab w:val="center" w:pos="4677"/>
          <w:tab w:val="left" w:pos="603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tabs>
          <w:tab w:val="center" w:pos="4677"/>
          <w:tab w:val="left" w:pos="603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Pr="00D972A2" w:rsidRDefault="005F2235" w:rsidP="005F2235">
      <w:pPr>
        <w:tabs>
          <w:tab w:val="center" w:pos="4677"/>
          <w:tab w:val="left" w:pos="60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A2">
        <w:rPr>
          <w:rFonts w:ascii="Times New Roman" w:hAnsi="Times New Roman" w:cs="Times New Roman"/>
          <w:b/>
          <w:sz w:val="28"/>
          <w:szCs w:val="28"/>
        </w:rPr>
        <w:t>КОНЦЕПЦИЯ ФОРМИРОВАНИЯ И РАЗВИТИЯ СИСТЕМЫ СОЦИАЛЬНОЙ РЕАБИЛИТАЦИИ И АБИЛИТАЦИИ ИНВАЛИДОВ, В ТОМ ЧИСЛЕ ДЕТЕЙ-ИНВАЛИДОВ, В СВЕРДЛОВСКОЙ ОБЛАСТИ</w:t>
      </w:r>
    </w:p>
    <w:p w:rsidR="00DA656D" w:rsidRDefault="00DA656D" w:rsidP="002B3A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6F14" w:rsidRDefault="00EA6F14" w:rsidP="002B3A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656D" w:rsidRDefault="00DA656D" w:rsidP="002B3A0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2235" w:rsidRPr="00D972A2" w:rsidRDefault="00336EE9" w:rsidP="002B3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Екатеринбург</w:t>
      </w:r>
      <w:r w:rsidR="00DA656D" w:rsidRPr="00D972A2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5F2235" w:rsidRDefault="005F22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36463" w:rsidRDefault="00572C80" w:rsidP="00F55D51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Предлагаемая </w:t>
      </w:r>
      <w:r w:rsidR="005F2235">
        <w:rPr>
          <w:rFonts w:ascii="Times New Roman" w:hAnsi="Times New Roman" w:cs="Times New Roman"/>
          <w:color w:val="auto"/>
          <w:sz w:val="24"/>
          <w:szCs w:val="24"/>
        </w:rPr>
        <w:t>концепция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формирования и развития системы социальной реабилитации и абилитации</w:t>
      </w:r>
      <w:r w:rsidR="001778CD">
        <w:rPr>
          <w:rFonts w:ascii="Times New Roman" w:hAnsi="Times New Roman" w:cs="Times New Roman"/>
          <w:color w:val="auto"/>
          <w:sz w:val="24"/>
          <w:szCs w:val="24"/>
        </w:rPr>
        <w:t xml:space="preserve"> инвалидов (детей-инвалидов) 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вердловской области </w:t>
      </w:r>
      <w:r w:rsidR="005F2235">
        <w:rPr>
          <w:rFonts w:ascii="Times New Roman" w:hAnsi="Times New Roman" w:cs="Times New Roman"/>
          <w:color w:val="auto"/>
          <w:sz w:val="24"/>
          <w:szCs w:val="24"/>
        </w:rPr>
        <w:t>позволяет</w:t>
      </w:r>
      <w:r w:rsidR="005F2235" w:rsidRPr="005F2235">
        <w:rPr>
          <w:rFonts w:ascii="Times New Roman" w:hAnsi="Times New Roman" w:cs="Times New Roman"/>
          <w:color w:val="auto"/>
          <w:sz w:val="24"/>
          <w:szCs w:val="24"/>
        </w:rPr>
        <w:t xml:space="preserve"> наметить основные векторы формирования и развития региональной системы социальной реабилитации и абилитации инвалидов (детей-инвалидов), гибко адаптирующей свое развитие к внешним изменениям, обеспечивающей на территории Свердловской области доступность социальных и реабилитационных услуг для инвалидов (детей-инвалидов) с учетом их потребностей, категории инвалидности и реабилитационного потенциала.</w:t>
      </w:r>
      <w:r w:rsidR="00F36463" w:rsidRPr="00F36463">
        <w:t xml:space="preserve"> </w:t>
      </w:r>
      <w:r w:rsidR="00F36463">
        <w:rPr>
          <w:rFonts w:ascii="Times New Roman" w:hAnsi="Times New Roman" w:cs="Times New Roman"/>
          <w:color w:val="auto"/>
          <w:sz w:val="24"/>
          <w:szCs w:val="24"/>
        </w:rPr>
        <w:t>В ней с</w:t>
      </w:r>
      <w:r w:rsidR="00F36463" w:rsidRPr="00F36463">
        <w:rPr>
          <w:rFonts w:ascii="Times New Roman" w:hAnsi="Times New Roman" w:cs="Times New Roman"/>
          <w:color w:val="auto"/>
          <w:sz w:val="24"/>
          <w:szCs w:val="24"/>
        </w:rPr>
        <w:t>формулирова</w:t>
      </w:r>
      <w:r w:rsidR="00F36463">
        <w:rPr>
          <w:rFonts w:ascii="Times New Roman" w:hAnsi="Times New Roman" w:cs="Times New Roman"/>
          <w:color w:val="auto"/>
          <w:sz w:val="24"/>
          <w:szCs w:val="24"/>
        </w:rPr>
        <w:t>ны</w:t>
      </w:r>
      <w:r w:rsidR="00F36463" w:rsidRPr="00F36463">
        <w:rPr>
          <w:rFonts w:ascii="Times New Roman" w:hAnsi="Times New Roman" w:cs="Times New Roman"/>
          <w:color w:val="auto"/>
          <w:sz w:val="24"/>
          <w:szCs w:val="24"/>
        </w:rPr>
        <w:t xml:space="preserve"> цели, задачи, актуальность и обоснованность создания трехуровневой системы социальной реабилитации и абилитации инвалидов, в т.ч. детей-инвалидов, в Свердловской области, </w:t>
      </w:r>
      <w:r w:rsidR="00F3646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36463" w:rsidRPr="00F36463">
        <w:rPr>
          <w:rFonts w:ascii="Times New Roman" w:hAnsi="Times New Roman" w:cs="Times New Roman"/>
          <w:color w:val="auto"/>
          <w:sz w:val="24"/>
          <w:szCs w:val="24"/>
        </w:rPr>
        <w:t>писа</w:t>
      </w:r>
      <w:r w:rsidR="00F36463">
        <w:rPr>
          <w:rFonts w:ascii="Times New Roman" w:hAnsi="Times New Roman" w:cs="Times New Roman"/>
          <w:color w:val="auto"/>
          <w:sz w:val="24"/>
          <w:szCs w:val="24"/>
        </w:rPr>
        <w:t>ны</w:t>
      </w:r>
      <w:r w:rsidR="00F36463" w:rsidRPr="00F36463">
        <w:rPr>
          <w:rFonts w:ascii="Times New Roman" w:hAnsi="Times New Roman" w:cs="Times New Roman"/>
          <w:color w:val="auto"/>
          <w:sz w:val="24"/>
          <w:szCs w:val="24"/>
        </w:rPr>
        <w:t xml:space="preserve"> уровни и этапы социальной реабилитации инвалидов, в том числе детей-инвалидов</w:t>
      </w:r>
      <w:r w:rsidR="00F36463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F36463" w:rsidRPr="00F364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6463">
        <w:rPr>
          <w:rFonts w:ascii="Times New Roman" w:hAnsi="Times New Roman" w:cs="Times New Roman"/>
          <w:color w:val="auto"/>
          <w:sz w:val="24"/>
          <w:szCs w:val="24"/>
        </w:rPr>
        <w:t xml:space="preserve">указанием </w:t>
      </w:r>
      <w:r w:rsidR="00F36463" w:rsidRPr="00F36463">
        <w:rPr>
          <w:rFonts w:ascii="Times New Roman" w:hAnsi="Times New Roman" w:cs="Times New Roman"/>
          <w:color w:val="auto"/>
          <w:sz w:val="24"/>
          <w:szCs w:val="24"/>
        </w:rPr>
        <w:t>цел</w:t>
      </w:r>
      <w:r w:rsidR="00F36463">
        <w:rPr>
          <w:rFonts w:ascii="Times New Roman" w:hAnsi="Times New Roman" w:cs="Times New Roman"/>
          <w:color w:val="auto"/>
          <w:sz w:val="24"/>
          <w:szCs w:val="24"/>
        </w:rPr>
        <w:t>ей, задач</w:t>
      </w:r>
      <w:r w:rsidR="00F36463" w:rsidRPr="00F36463">
        <w:rPr>
          <w:rFonts w:ascii="Times New Roman" w:hAnsi="Times New Roman" w:cs="Times New Roman"/>
          <w:color w:val="auto"/>
          <w:sz w:val="24"/>
          <w:szCs w:val="24"/>
        </w:rPr>
        <w:t xml:space="preserve"> и направлени</w:t>
      </w:r>
      <w:r w:rsidR="00F36463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F36463" w:rsidRPr="00F36463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 </w:t>
      </w:r>
      <w:r w:rsidR="00F36463">
        <w:rPr>
          <w:rFonts w:ascii="Times New Roman" w:hAnsi="Times New Roman" w:cs="Times New Roman"/>
          <w:color w:val="auto"/>
          <w:sz w:val="24"/>
          <w:szCs w:val="24"/>
        </w:rPr>
        <w:t xml:space="preserve">учреждений социального обслуживания населения Свердловской области </w:t>
      </w:r>
      <w:r w:rsidR="00F36463" w:rsidRPr="00F36463">
        <w:rPr>
          <w:rFonts w:ascii="Times New Roman" w:hAnsi="Times New Roman" w:cs="Times New Roman"/>
          <w:color w:val="auto"/>
          <w:sz w:val="24"/>
          <w:szCs w:val="24"/>
        </w:rPr>
        <w:t>на каждом уровне и каждом этапе социальной реабилитации инвалида (ребенка-инвалида) в соответствии с их потребностями</w:t>
      </w:r>
      <w:r w:rsidR="00F3646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36463" w:rsidRPr="00290974" w:rsidRDefault="00572C80" w:rsidP="00F36463">
      <w:pPr>
        <w:pStyle w:val="ab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0974">
        <w:rPr>
          <w:rFonts w:ascii="Times New Roman" w:hAnsi="Times New Roman" w:cs="Times New Roman"/>
          <w:b/>
          <w:color w:val="auto"/>
          <w:sz w:val="24"/>
          <w:szCs w:val="24"/>
        </w:rPr>
        <w:t>Составитель</w:t>
      </w:r>
      <w:r w:rsidR="00F36463" w:rsidRPr="002909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</w:p>
    <w:p w:rsidR="00F36463" w:rsidRPr="00EE0113" w:rsidRDefault="00F36463" w:rsidP="00F36463">
      <w:pPr>
        <w:pStyle w:val="ab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E0113">
        <w:rPr>
          <w:rFonts w:ascii="Times New Roman" w:hAnsi="Times New Roman" w:cs="Times New Roman"/>
          <w:color w:val="auto"/>
          <w:sz w:val="24"/>
          <w:szCs w:val="24"/>
        </w:rPr>
        <w:t xml:space="preserve">Рогачева Т.В. - Директор АНО «Уральский центр комплексной реабилитации», </w:t>
      </w:r>
    </w:p>
    <w:p w:rsidR="00F36463" w:rsidRPr="00EE0113" w:rsidRDefault="00F36463" w:rsidP="00F36463">
      <w:pPr>
        <w:pStyle w:val="ab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E0113">
        <w:rPr>
          <w:rFonts w:ascii="Times New Roman" w:hAnsi="Times New Roman" w:cs="Times New Roman"/>
          <w:color w:val="auto"/>
          <w:sz w:val="24"/>
          <w:szCs w:val="24"/>
        </w:rPr>
        <w:t>д.психол.н.</w:t>
      </w:r>
    </w:p>
    <w:p w:rsidR="00EE0113" w:rsidRPr="00572C80" w:rsidRDefault="00EE0113" w:rsidP="00E8226F">
      <w:pPr>
        <w:pStyle w:val="ac"/>
        <w:ind w:left="-426" w:firstLine="568"/>
        <w:rPr>
          <w:color w:val="auto"/>
          <w:sz w:val="24"/>
          <w:szCs w:val="24"/>
        </w:rPr>
      </w:pPr>
    </w:p>
    <w:p w:rsidR="00572C80" w:rsidRPr="00290974" w:rsidRDefault="00572C80" w:rsidP="00572C80">
      <w:pPr>
        <w:pStyle w:val="ac"/>
        <w:jc w:val="both"/>
        <w:rPr>
          <w:sz w:val="24"/>
          <w:szCs w:val="24"/>
        </w:rPr>
      </w:pPr>
      <w:r w:rsidRPr="00290974">
        <w:rPr>
          <w:sz w:val="24"/>
          <w:szCs w:val="24"/>
        </w:rPr>
        <w:t>Консультанты:</w:t>
      </w:r>
    </w:p>
    <w:p w:rsidR="00572C80" w:rsidRPr="00572C80" w:rsidRDefault="00572C80" w:rsidP="00572C80">
      <w:pPr>
        <w:pStyle w:val="ac"/>
        <w:jc w:val="both"/>
        <w:rPr>
          <w:b w:val="0"/>
          <w:sz w:val="24"/>
          <w:szCs w:val="24"/>
        </w:rPr>
      </w:pPr>
      <w:r w:rsidRPr="00572C80">
        <w:rPr>
          <w:b w:val="0"/>
          <w:sz w:val="24"/>
          <w:szCs w:val="24"/>
        </w:rPr>
        <w:t>Лайковская Е.Э. – первый заместитель Министра Министерства социальной политики Свердловской области</w:t>
      </w:r>
    </w:p>
    <w:p w:rsidR="00572C80" w:rsidRPr="00572C80" w:rsidRDefault="00572C80" w:rsidP="00572C80">
      <w:pPr>
        <w:pStyle w:val="ac"/>
        <w:jc w:val="both"/>
        <w:rPr>
          <w:b w:val="0"/>
          <w:sz w:val="24"/>
          <w:szCs w:val="24"/>
        </w:rPr>
      </w:pPr>
      <w:r w:rsidRPr="00572C80">
        <w:rPr>
          <w:b w:val="0"/>
          <w:sz w:val="24"/>
          <w:szCs w:val="24"/>
        </w:rPr>
        <w:t>Любушкина Т.Л. – главный специалист отдела по делам инвалидов Министерства социальной политики Свердловской области</w:t>
      </w:r>
    </w:p>
    <w:p w:rsidR="00572C80" w:rsidRPr="00572C80" w:rsidRDefault="00572C80" w:rsidP="00572C80">
      <w:pPr>
        <w:pStyle w:val="ac"/>
        <w:jc w:val="both"/>
        <w:rPr>
          <w:b w:val="0"/>
          <w:sz w:val="24"/>
          <w:szCs w:val="24"/>
        </w:rPr>
      </w:pPr>
      <w:r w:rsidRPr="00572C80">
        <w:rPr>
          <w:b w:val="0"/>
          <w:sz w:val="24"/>
          <w:szCs w:val="24"/>
        </w:rPr>
        <w:t xml:space="preserve">Онохова Т.С. - директор ГАУ Свердловской области «Областной центр реабилитации </w:t>
      </w:r>
    </w:p>
    <w:p w:rsidR="00572C80" w:rsidRPr="00572C80" w:rsidRDefault="00572C80" w:rsidP="00572C80">
      <w:pPr>
        <w:pStyle w:val="ac"/>
        <w:jc w:val="both"/>
        <w:rPr>
          <w:b w:val="0"/>
          <w:sz w:val="24"/>
          <w:szCs w:val="24"/>
        </w:rPr>
      </w:pPr>
      <w:r w:rsidRPr="00572C80">
        <w:rPr>
          <w:b w:val="0"/>
          <w:sz w:val="24"/>
          <w:szCs w:val="24"/>
        </w:rPr>
        <w:t>инвалидов»</w:t>
      </w:r>
    </w:p>
    <w:p w:rsidR="00EE0113" w:rsidRDefault="00EE0113" w:rsidP="00572C80">
      <w:pPr>
        <w:pStyle w:val="ac"/>
        <w:ind w:left="-426"/>
        <w:jc w:val="left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E0113" w:rsidRDefault="00EE0113" w:rsidP="00E8226F">
      <w:pPr>
        <w:pStyle w:val="ac"/>
        <w:ind w:left="-426" w:firstLine="568"/>
        <w:rPr>
          <w:color w:val="auto"/>
          <w:sz w:val="24"/>
          <w:szCs w:val="24"/>
          <w:lang w:val="en-US"/>
        </w:rPr>
      </w:pPr>
    </w:p>
    <w:p w:rsidR="00E8226F" w:rsidRPr="00FF2A46" w:rsidRDefault="00E8226F" w:rsidP="00E8226F">
      <w:pPr>
        <w:pStyle w:val="ac"/>
        <w:ind w:left="-426" w:firstLine="56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СОДЕРЖАНИЕ</w:t>
      </w:r>
    </w:p>
    <w:p w:rsidR="00E8226F" w:rsidRPr="00FF2A46" w:rsidRDefault="00E8226F" w:rsidP="00E8226F">
      <w:pPr>
        <w:pStyle w:val="ac"/>
        <w:ind w:left="-426" w:firstLine="568"/>
        <w:rPr>
          <w:color w:val="auto"/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7007"/>
        <w:gridCol w:w="1816"/>
      </w:tblGrid>
      <w:tr w:rsidR="00E8226F" w:rsidRPr="00FF2A46" w:rsidTr="001C2019">
        <w:tc>
          <w:tcPr>
            <w:tcW w:w="708" w:type="dxa"/>
          </w:tcPr>
          <w:p w:rsidR="00E8226F" w:rsidRPr="00C67C67" w:rsidRDefault="00E8226F" w:rsidP="00E8226F">
            <w:pPr>
              <w:pStyle w:val="ac"/>
              <w:numPr>
                <w:ilvl w:val="0"/>
                <w:numId w:val="22"/>
              </w:numPr>
              <w:shd w:val="clear" w:color="auto" w:fill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7" w:type="dxa"/>
          </w:tcPr>
          <w:p w:rsidR="00E8226F" w:rsidRPr="00290974" w:rsidRDefault="00E8226F" w:rsidP="00E8226F">
            <w:pPr>
              <w:pStyle w:val="ac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290974">
              <w:rPr>
                <w:color w:val="auto"/>
                <w:sz w:val="24"/>
                <w:szCs w:val="24"/>
              </w:rPr>
              <w:t>Область применения</w:t>
            </w:r>
          </w:p>
          <w:p w:rsidR="00E8226F" w:rsidRPr="00FF2A46" w:rsidRDefault="00E8226F" w:rsidP="00E8226F">
            <w:pPr>
              <w:pStyle w:val="ac"/>
              <w:shd w:val="clear" w:color="auto" w:fill="auto"/>
              <w:ind w:left="34" w:hanging="34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</w:tcPr>
          <w:p w:rsidR="00E8226F" w:rsidRPr="00FF2A46" w:rsidRDefault="00F36463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E8226F" w:rsidRPr="00FF2A46" w:rsidTr="001C2019">
        <w:tc>
          <w:tcPr>
            <w:tcW w:w="708" w:type="dxa"/>
          </w:tcPr>
          <w:p w:rsidR="00E8226F" w:rsidRPr="00FF2A46" w:rsidRDefault="00E8226F" w:rsidP="00E8226F">
            <w:pPr>
              <w:pStyle w:val="ac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FF2A46"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</w:p>
          <w:p w:rsidR="00E8226F" w:rsidRPr="00FF2A46" w:rsidRDefault="00E8226F" w:rsidP="00E8226F">
            <w:pPr>
              <w:pStyle w:val="ac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007" w:type="dxa"/>
          </w:tcPr>
          <w:p w:rsidR="00E8226F" w:rsidRPr="00290974" w:rsidRDefault="00E8226F" w:rsidP="00E8226F">
            <w:pPr>
              <w:pStyle w:val="ac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290974">
              <w:rPr>
                <w:color w:val="auto"/>
                <w:sz w:val="24"/>
                <w:szCs w:val="24"/>
              </w:rPr>
              <w:t>Нормативные правовые ссылки</w:t>
            </w:r>
          </w:p>
        </w:tc>
        <w:tc>
          <w:tcPr>
            <w:tcW w:w="1816" w:type="dxa"/>
          </w:tcPr>
          <w:p w:rsidR="00E8226F" w:rsidRPr="00F36463" w:rsidRDefault="00F36463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E8226F" w:rsidRPr="00FF2A46" w:rsidTr="001C2019">
        <w:tc>
          <w:tcPr>
            <w:tcW w:w="708" w:type="dxa"/>
          </w:tcPr>
          <w:p w:rsidR="00E8226F" w:rsidRPr="00FF2A46" w:rsidRDefault="00E8226F" w:rsidP="00E8226F">
            <w:pPr>
              <w:pStyle w:val="ac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FF2A46">
              <w:rPr>
                <w:b w:val="0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07" w:type="dxa"/>
          </w:tcPr>
          <w:p w:rsidR="00E8226F" w:rsidRPr="00290974" w:rsidRDefault="00E8226F" w:rsidP="00E8226F">
            <w:pPr>
              <w:pStyle w:val="ac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290974">
              <w:rPr>
                <w:color w:val="auto"/>
                <w:sz w:val="24"/>
                <w:szCs w:val="24"/>
              </w:rPr>
              <w:t>Термины, определения и сокращения</w:t>
            </w:r>
          </w:p>
          <w:p w:rsidR="00E8226F" w:rsidRPr="00290974" w:rsidRDefault="00E8226F" w:rsidP="00E8226F">
            <w:pPr>
              <w:pStyle w:val="ac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</w:tcPr>
          <w:p w:rsidR="00E8226F" w:rsidRPr="00F36463" w:rsidRDefault="00F36463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E8226F" w:rsidRPr="00FF2A46" w:rsidTr="001C2019">
        <w:tc>
          <w:tcPr>
            <w:tcW w:w="708" w:type="dxa"/>
          </w:tcPr>
          <w:p w:rsidR="00E8226F" w:rsidRPr="00FF2A46" w:rsidRDefault="00E8226F" w:rsidP="00E8226F">
            <w:pPr>
              <w:pStyle w:val="ac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FF2A46">
              <w:rPr>
                <w:b w:val="0"/>
                <w:color w:val="auto"/>
                <w:sz w:val="24"/>
                <w:szCs w:val="24"/>
                <w:lang w:val="en-US"/>
              </w:rPr>
              <w:t>IV</w:t>
            </w:r>
          </w:p>
        </w:tc>
        <w:tc>
          <w:tcPr>
            <w:tcW w:w="7007" w:type="dxa"/>
          </w:tcPr>
          <w:p w:rsidR="00E8226F" w:rsidRPr="0073325D" w:rsidRDefault="00E8226F" w:rsidP="00E8226F">
            <w:pPr>
              <w:pStyle w:val="ac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290974">
              <w:rPr>
                <w:color w:val="auto"/>
                <w:sz w:val="24"/>
                <w:szCs w:val="24"/>
              </w:rPr>
              <w:t xml:space="preserve">Цель, задачи концепции и приоритетные направления развития системы уровневой и этапной системы социальной реабилитации инвалидов  </w:t>
            </w:r>
          </w:p>
          <w:p w:rsidR="00290974" w:rsidRPr="0073325D" w:rsidRDefault="00290974" w:rsidP="00E8226F">
            <w:pPr>
              <w:pStyle w:val="ac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</w:tcPr>
          <w:p w:rsidR="0073325D" w:rsidRPr="00460BBD" w:rsidRDefault="0073325D" w:rsidP="0073325D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</w:rPr>
            </w:pPr>
          </w:p>
          <w:p w:rsidR="0073325D" w:rsidRPr="00460BBD" w:rsidRDefault="0073325D" w:rsidP="0073325D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</w:rPr>
            </w:pPr>
          </w:p>
          <w:p w:rsidR="00E8226F" w:rsidRPr="0073325D" w:rsidRDefault="00F36463" w:rsidP="0073325D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73325D" w:rsidRPr="0073325D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E8226F" w:rsidRPr="00FF2A46" w:rsidTr="001C2019">
        <w:trPr>
          <w:trHeight w:val="525"/>
        </w:trPr>
        <w:tc>
          <w:tcPr>
            <w:tcW w:w="708" w:type="dxa"/>
          </w:tcPr>
          <w:p w:rsidR="00E8226F" w:rsidRPr="00FF2A46" w:rsidRDefault="00E8226F" w:rsidP="00E8226F">
            <w:pPr>
              <w:pStyle w:val="ac"/>
              <w:shd w:val="clear" w:color="auto" w:fill="auto"/>
              <w:ind w:left="-426" w:right="-108" w:firstLine="426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V</w:t>
            </w:r>
          </w:p>
        </w:tc>
        <w:tc>
          <w:tcPr>
            <w:tcW w:w="7007" w:type="dxa"/>
          </w:tcPr>
          <w:p w:rsidR="00E8226F" w:rsidRPr="00290974" w:rsidRDefault="00E8226F" w:rsidP="00E8226F">
            <w:pPr>
              <w:pStyle w:val="3"/>
              <w:shd w:val="clear" w:color="auto" w:fill="FFFFFF"/>
              <w:spacing w:before="0"/>
              <w:ind w:left="34" w:hanging="34"/>
              <w:outlineLvl w:val="2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9097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Актуальность концепции</w:t>
            </w:r>
          </w:p>
        </w:tc>
        <w:tc>
          <w:tcPr>
            <w:tcW w:w="1816" w:type="dxa"/>
          </w:tcPr>
          <w:p w:rsidR="00E8226F" w:rsidRPr="0073325D" w:rsidRDefault="0073325D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E8226F" w:rsidRPr="00FF2A46" w:rsidTr="001C2019">
        <w:trPr>
          <w:trHeight w:val="1218"/>
        </w:trPr>
        <w:tc>
          <w:tcPr>
            <w:tcW w:w="708" w:type="dxa"/>
          </w:tcPr>
          <w:p w:rsidR="00E8226F" w:rsidRPr="00FF2A46" w:rsidRDefault="00E8226F" w:rsidP="00E8226F">
            <w:pPr>
              <w:pStyle w:val="ac"/>
              <w:shd w:val="clear" w:color="auto" w:fill="auto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VI</w:t>
            </w:r>
          </w:p>
        </w:tc>
        <w:tc>
          <w:tcPr>
            <w:tcW w:w="7007" w:type="dxa"/>
          </w:tcPr>
          <w:p w:rsidR="00E8226F" w:rsidRPr="00290974" w:rsidRDefault="00E8226F" w:rsidP="00E8226F">
            <w:pPr>
              <w:pStyle w:val="ac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290974">
              <w:rPr>
                <w:color w:val="auto"/>
                <w:sz w:val="24"/>
                <w:szCs w:val="24"/>
              </w:rPr>
              <w:t xml:space="preserve">Описание региональной системы социальной реабилитации инвалидов </w:t>
            </w:r>
          </w:p>
          <w:p w:rsidR="00E8226F" w:rsidRPr="00E8226F" w:rsidRDefault="00E8226F" w:rsidP="00E8226F">
            <w:pPr>
              <w:pStyle w:val="ac"/>
              <w:ind w:left="34" w:hanging="3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8226F">
              <w:rPr>
                <w:b w:val="0"/>
                <w:color w:val="auto"/>
                <w:sz w:val="24"/>
                <w:szCs w:val="24"/>
              </w:rPr>
              <w:tab/>
              <w:t>6.1. Уровни социальной реабилитации инвалидов в Свердловской области</w:t>
            </w:r>
          </w:p>
          <w:p w:rsidR="00E8226F" w:rsidRPr="00290974" w:rsidRDefault="00E8226F" w:rsidP="00E8226F">
            <w:pPr>
              <w:pStyle w:val="ac"/>
              <w:ind w:left="34" w:hanging="3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E8226F">
              <w:rPr>
                <w:b w:val="0"/>
                <w:color w:val="auto"/>
                <w:sz w:val="24"/>
                <w:szCs w:val="24"/>
              </w:rPr>
              <w:tab/>
              <w:t>6.2. Организация межуровневого и межведомственного взаимодействия в процессе социальной реабилитации (абилитации) инвали</w:t>
            </w:r>
            <w:r w:rsidR="00290974">
              <w:rPr>
                <w:b w:val="0"/>
                <w:color w:val="auto"/>
                <w:sz w:val="24"/>
                <w:szCs w:val="24"/>
              </w:rPr>
              <w:t>дов</w:t>
            </w:r>
          </w:p>
          <w:p w:rsidR="00E8226F" w:rsidRDefault="00E8226F" w:rsidP="00E8226F">
            <w:pPr>
              <w:pStyle w:val="ac"/>
              <w:ind w:left="34" w:hanging="34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E8226F">
              <w:rPr>
                <w:b w:val="0"/>
                <w:color w:val="auto"/>
                <w:sz w:val="24"/>
                <w:szCs w:val="24"/>
              </w:rPr>
              <w:tab/>
              <w:t>6.3. Этапы социальной реабилитации инвалидов</w:t>
            </w:r>
          </w:p>
          <w:p w:rsidR="00290974" w:rsidRPr="00290974" w:rsidRDefault="00290974" w:rsidP="00E8226F">
            <w:pPr>
              <w:pStyle w:val="ac"/>
              <w:ind w:left="34" w:hanging="34"/>
              <w:jc w:val="left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</w:tcPr>
          <w:p w:rsidR="00DE2805" w:rsidRPr="0073325D" w:rsidRDefault="00DE2805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73325D">
              <w:rPr>
                <w:b w:val="0"/>
                <w:color w:val="auto"/>
                <w:sz w:val="24"/>
                <w:szCs w:val="24"/>
                <w:lang w:val="en-US"/>
              </w:rPr>
              <w:t>7</w:t>
            </w:r>
          </w:p>
          <w:p w:rsidR="00DE2805" w:rsidRDefault="00DE2805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</w:rPr>
            </w:pPr>
          </w:p>
          <w:p w:rsidR="00DE2805" w:rsidRDefault="00DE2805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</w:rPr>
            </w:pPr>
          </w:p>
          <w:p w:rsidR="00E8226F" w:rsidRPr="0073325D" w:rsidRDefault="0073325D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17</w:t>
            </w:r>
          </w:p>
          <w:p w:rsidR="00DE2805" w:rsidRDefault="00DE2805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</w:rPr>
            </w:pPr>
          </w:p>
          <w:p w:rsidR="00DE2805" w:rsidRDefault="00DE2805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</w:rPr>
            </w:pPr>
          </w:p>
          <w:p w:rsidR="00DE2805" w:rsidRDefault="00DE2805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73325D">
              <w:rPr>
                <w:b w:val="0"/>
                <w:color w:val="auto"/>
                <w:sz w:val="24"/>
                <w:szCs w:val="24"/>
                <w:lang w:val="en-US"/>
              </w:rPr>
              <w:t>1</w:t>
            </w:r>
          </w:p>
          <w:p w:rsidR="00DE2805" w:rsidRPr="0073325D" w:rsidRDefault="00DE2805" w:rsidP="0073325D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73325D">
              <w:rPr>
                <w:b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8226F" w:rsidRPr="00FF2A46" w:rsidTr="001C2019">
        <w:trPr>
          <w:trHeight w:val="763"/>
        </w:trPr>
        <w:tc>
          <w:tcPr>
            <w:tcW w:w="708" w:type="dxa"/>
          </w:tcPr>
          <w:p w:rsidR="00E8226F" w:rsidRPr="00CC3151" w:rsidRDefault="00E8226F" w:rsidP="00E8226F">
            <w:pPr>
              <w:pStyle w:val="ac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F2A46">
              <w:rPr>
                <w:b w:val="0"/>
                <w:color w:val="auto"/>
                <w:sz w:val="24"/>
                <w:szCs w:val="24"/>
                <w:lang w:val="en-US"/>
              </w:rPr>
              <w:t>VI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7007" w:type="dxa"/>
          </w:tcPr>
          <w:p w:rsidR="00E8226F" w:rsidRPr="00290974" w:rsidRDefault="00E8226F" w:rsidP="00E8226F">
            <w:pPr>
              <w:pStyle w:val="ac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290974">
              <w:rPr>
                <w:color w:val="auto"/>
                <w:sz w:val="24"/>
                <w:szCs w:val="24"/>
              </w:rPr>
              <w:t>Реализация Концепции уровневой и этапной системы социальной реабилитации и абилитации в Свердловской области</w:t>
            </w:r>
          </w:p>
        </w:tc>
        <w:tc>
          <w:tcPr>
            <w:tcW w:w="1816" w:type="dxa"/>
          </w:tcPr>
          <w:p w:rsidR="00E8226F" w:rsidRDefault="00E8226F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</w:rPr>
            </w:pPr>
          </w:p>
          <w:p w:rsidR="00DE2805" w:rsidRPr="0073325D" w:rsidRDefault="0073325D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25</w:t>
            </w:r>
          </w:p>
        </w:tc>
      </w:tr>
      <w:tr w:rsidR="00E8226F" w:rsidRPr="00FF2A46" w:rsidTr="001C2019">
        <w:trPr>
          <w:trHeight w:val="447"/>
        </w:trPr>
        <w:tc>
          <w:tcPr>
            <w:tcW w:w="708" w:type="dxa"/>
          </w:tcPr>
          <w:p w:rsidR="00E8226F" w:rsidRPr="00100E67" w:rsidRDefault="00E8226F" w:rsidP="00E8226F">
            <w:pPr>
              <w:pStyle w:val="ac"/>
              <w:shd w:val="clear" w:color="auto" w:fill="auto"/>
              <w:ind w:left="-426" w:firstLine="426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07" w:type="dxa"/>
          </w:tcPr>
          <w:p w:rsidR="00E8226F" w:rsidRPr="00290974" w:rsidRDefault="00E8226F" w:rsidP="00E8226F">
            <w:pPr>
              <w:pStyle w:val="ac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290974">
              <w:rPr>
                <w:color w:val="auto"/>
                <w:sz w:val="24"/>
                <w:szCs w:val="24"/>
              </w:rPr>
              <w:t>Механизмы и ресурсы реализации данной Концепции</w:t>
            </w:r>
          </w:p>
        </w:tc>
        <w:tc>
          <w:tcPr>
            <w:tcW w:w="1816" w:type="dxa"/>
          </w:tcPr>
          <w:p w:rsidR="00E8226F" w:rsidRPr="0073325D" w:rsidRDefault="0073325D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26</w:t>
            </w:r>
          </w:p>
        </w:tc>
      </w:tr>
      <w:tr w:rsidR="00E8226F" w:rsidRPr="00FF2A46" w:rsidTr="001C2019">
        <w:trPr>
          <w:trHeight w:val="411"/>
        </w:trPr>
        <w:tc>
          <w:tcPr>
            <w:tcW w:w="708" w:type="dxa"/>
          </w:tcPr>
          <w:p w:rsidR="00E8226F" w:rsidRDefault="00E8226F" w:rsidP="00E8226F">
            <w:pPr>
              <w:pStyle w:val="ac"/>
              <w:shd w:val="clear" w:color="auto" w:fill="auto"/>
              <w:ind w:left="-426" w:firstLine="426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IX</w:t>
            </w:r>
          </w:p>
        </w:tc>
        <w:tc>
          <w:tcPr>
            <w:tcW w:w="7007" w:type="dxa"/>
          </w:tcPr>
          <w:p w:rsidR="00E8226F" w:rsidRPr="00290974" w:rsidRDefault="00E8226F" w:rsidP="00E8226F">
            <w:pPr>
              <w:pStyle w:val="ac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290974">
              <w:rPr>
                <w:color w:val="auto"/>
                <w:sz w:val="24"/>
                <w:szCs w:val="24"/>
              </w:rPr>
              <w:t>Этапы реализации концепции</w:t>
            </w:r>
          </w:p>
        </w:tc>
        <w:tc>
          <w:tcPr>
            <w:tcW w:w="1816" w:type="dxa"/>
          </w:tcPr>
          <w:p w:rsidR="00E8226F" w:rsidRPr="0073325D" w:rsidRDefault="0073325D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26</w:t>
            </w:r>
          </w:p>
        </w:tc>
      </w:tr>
      <w:tr w:rsidR="00E8226F" w:rsidRPr="00FF2A46" w:rsidTr="001C2019">
        <w:trPr>
          <w:trHeight w:val="432"/>
        </w:trPr>
        <w:tc>
          <w:tcPr>
            <w:tcW w:w="708" w:type="dxa"/>
          </w:tcPr>
          <w:p w:rsidR="00E8226F" w:rsidRDefault="00E8226F" w:rsidP="00E8226F">
            <w:pPr>
              <w:pStyle w:val="ac"/>
              <w:shd w:val="clear" w:color="auto" w:fill="auto"/>
              <w:ind w:left="-426" w:firstLine="426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7007" w:type="dxa"/>
          </w:tcPr>
          <w:p w:rsidR="00E8226F" w:rsidRPr="00290974" w:rsidRDefault="00E8226F" w:rsidP="00E8226F">
            <w:pPr>
              <w:pStyle w:val="ac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290974">
              <w:rPr>
                <w:color w:val="auto"/>
                <w:sz w:val="24"/>
                <w:szCs w:val="24"/>
              </w:rPr>
              <w:t>Критерии оценивания реализации Концепции</w:t>
            </w:r>
          </w:p>
        </w:tc>
        <w:tc>
          <w:tcPr>
            <w:tcW w:w="1816" w:type="dxa"/>
          </w:tcPr>
          <w:p w:rsidR="00E8226F" w:rsidRPr="0073325D" w:rsidRDefault="0073325D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28</w:t>
            </w:r>
          </w:p>
        </w:tc>
      </w:tr>
      <w:tr w:rsidR="00E8226F" w:rsidRPr="00FF2A46" w:rsidTr="001C2019">
        <w:tc>
          <w:tcPr>
            <w:tcW w:w="708" w:type="dxa"/>
          </w:tcPr>
          <w:p w:rsidR="00E8226F" w:rsidRPr="00E8226F" w:rsidRDefault="00E8226F" w:rsidP="00E8226F">
            <w:pPr>
              <w:pStyle w:val="ac"/>
              <w:shd w:val="clear" w:color="auto" w:fill="auto"/>
              <w:ind w:left="-426" w:firstLine="426"/>
              <w:rPr>
                <w:b w:val="0"/>
                <w:color w:val="auto"/>
                <w:sz w:val="22"/>
                <w:szCs w:val="22"/>
                <w:lang w:val="en-US"/>
              </w:rPr>
            </w:pPr>
            <w:r w:rsidRPr="00E8226F">
              <w:rPr>
                <w:b w:val="0"/>
                <w:color w:val="auto"/>
                <w:sz w:val="22"/>
                <w:szCs w:val="22"/>
                <w:lang w:val="en-US"/>
              </w:rPr>
              <w:t>XI</w:t>
            </w:r>
          </w:p>
        </w:tc>
        <w:tc>
          <w:tcPr>
            <w:tcW w:w="7007" w:type="dxa"/>
          </w:tcPr>
          <w:p w:rsidR="00E8226F" w:rsidRPr="00290974" w:rsidRDefault="00E8226F" w:rsidP="00E8226F">
            <w:pPr>
              <w:pStyle w:val="ac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290974">
              <w:rPr>
                <w:sz w:val="24"/>
                <w:szCs w:val="24"/>
              </w:rPr>
              <w:t>Ожидаемые результаты реализации концепции</w:t>
            </w:r>
          </w:p>
        </w:tc>
        <w:tc>
          <w:tcPr>
            <w:tcW w:w="1816" w:type="dxa"/>
          </w:tcPr>
          <w:p w:rsidR="00E8226F" w:rsidRPr="00460BBD" w:rsidRDefault="0073325D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29</w:t>
            </w:r>
          </w:p>
        </w:tc>
      </w:tr>
      <w:tr w:rsidR="00E8226F" w:rsidRPr="00FF2A46" w:rsidTr="001C2019">
        <w:tc>
          <w:tcPr>
            <w:tcW w:w="708" w:type="dxa"/>
          </w:tcPr>
          <w:p w:rsidR="00E8226F" w:rsidRPr="00CC3151" w:rsidRDefault="00E8226F" w:rsidP="00E8226F">
            <w:pPr>
              <w:pStyle w:val="ac"/>
              <w:shd w:val="clear" w:color="auto" w:fill="auto"/>
              <w:ind w:left="-426" w:firstLine="46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7" w:type="dxa"/>
          </w:tcPr>
          <w:p w:rsidR="00E8226F" w:rsidRPr="00FF2A46" w:rsidRDefault="00E8226F" w:rsidP="00E8226F">
            <w:pPr>
              <w:pStyle w:val="ac"/>
              <w:shd w:val="clear" w:color="auto" w:fill="auto"/>
              <w:ind w:left="34" w:hanging="34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16" w:type="dxa"/>
          </w:tcPr>
          <w:p w:rsidR="00E8226F" w:rsidRPr="00FF2A46" w:rsidRDefault="00E8226F" w:rsidP="00F36463">
            <w:pPr>
              <w:pStyle w:val="ac"/>
              <w:shd w:val="clear" w:color="auto" w:fill="auto"/>
              <w:ind w:left="-426" w:firstLine="568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8226F" w:rsidRPr="00FF2A46" w:rsidTr="001C2019">
        <w:tc>
          <w:tcPr>
            <w:tcW w:w="708" w:type="dxa"/>
          </w:tcPr>
          <w:p w:rsidR="00E8226F" w:rsidRPr="00CC3151" w:rsidRDefault="00460BBD" w:rsidP="00460BBD">
            <w:pPr>
              <w:pStyle w:val="ac"/>
              <w:shd w:val="clear" w:color="auto" w:fill="auto"/>
              <w:ind w:left="-391" w:firstLine="425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Х</w:t>
            </w:r>
          </w:p>
        </w:tc>
        <w:tc>
          <w:tcPr>
            <w:tcW w:w="7007" w:type="dxa"/>
          </w:tcPr>
          <w:p w:rsidR="00E8226F" w:rsidRPr="00460BBD" w:rsidRDefault="00460BBD" w:rsidP="00E8226F">
            <w:pPr>
              <w:pStyle w:val="ac"/>
              <w:shd w:val="clear" w:color="auto" w:fill="auto"/>
              <w:ind w:left="34" w:hanging="34"/>
              <w:jc w:val="left"/>
              <w:rPr>
                <w:color w:val="auto"/>
                <w:sz w:val="24"/>
                <w:szCs w:val="24"/>
              </w:rPr>
            </w:pPr>
            <w:r w:rsidRPr="00460BBD">
              <w:rPr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816" w:type="dxa"/>
          </w:tcPr>
          <w:p w:rsidR="00E8226F" w:rsidRPr="00FF2A46" w:rsidRDefault="00460BBD" w:rsidP="00460BBD">
            <w:pPr>
              <w:pStyle w:val="ac"/>
              <w:shd w:val="clear" w:color="auto" w:fill="auto"/>
              <w:ind w:left="-426" w:firstLine="56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30</w:t>
            </w:r>
          </w:p>
        </w:tc>
      </w:tr>
    </w:tbl>
    <w:p w:rsidR="001C2019" w:rsidRDefault="001C2019" w:rsidP="001C20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2019" w:rsidRDefault="001C2019" w:rsidP="001C2019">
      <w:pPr>
        <w:ind w:left="-567" w:firstLine="567"/>
        <w:rPr>
          <w:rFonts w:ascii="Times New Roman" w:hAnsi="Times New Roman" w:cs="Times New Roman"/>
          <w:color w:val="000000"/>
          <w:sz w:val="44"/>
          <w:szCs w:val="44"/>
        </w:rPr>
      </w:pPr>
      <w:r w:rsidRPr="0006547F">
        <w:rPr>
          <w:rFonts w:ascii="Times New Roman" w:hAnsi="Times New Roman" w:cs="Times New Roman"/>
          <w:color w:val="000000"/>
          <w:sz w:val="44"/>
          <w:szCs w:val="44"/>
        </w:rPr>
        <w:t xml:space="preserve">Для получения полной версии документа, напишите, пожалуйста, на электронную почту </w:t>
      </w:r>
      <w:hyperlink r:id="rId8" w:tgtFrame="_blank" w:history="1">
        <w:r w:rsidRPr="0006547F">
          <w:rPr>
            <w:rStyle w:val="af0"/>
            <w:rFonts w:ascii="Arial" w:hAnsi="Arial" w:cs="Arial"/>
            <w:color w:val="1155CC"/>
            <w:sz w:val="44"/>
            <w:szCs w:val="44"/>
            <w:shd w:val="clear" w:color="auto" w:fill="FFFFFF"/>
          </w:rPr>
          <w:t>documents@ocri.ru</w:t>
        </w:r>
      </w:hyperlink>
      <w:r w:rsidRPr="0006547F">
        <w:rPr>
          <w:rFonts w:ascii="Times New Roman" w:hAnsi="Times New Roman" w:cs="Times New Roman"/>
          <w:color w:val="000000"/>
          <w:sz w:val="44"/>
          <w:szCs w:val="44"/>
        </w:rPr>
        <w:t>, указав в теме письма «Заявка на методическое пособие (полное название документа)»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.  </w:t>
      </w:r>
    </w:p>
    <w:p w:rsidR="0095000A" w:rsidRPr="00E8226F" w:rsidRDefault="0095000A">
      <w:pPr>
        <w:rPr>
          <w:rFonts w:ascii="Times New Roman" w:hAnsi="Times New Roman" w:cs="Times New Roman"/>
          <w:sz w:val="28"/>
          <w:szCs w:val="28"/>
        </w:rPr>
      </w:pPr>
    </w:p>
    <w:sectPr w:rsidR="0095000A" w:rsidRPr="00E8226F" w:rsidSect="00290974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9C" w:rsidRDefault="0043229C" w:rsidP="00DA656D">
      <w:pPr>
        <w:spacing w:after="0" w:line="240" w:lineRule="auto"/>
      </w:pPr>
      <w:r>
        <w:separator/>
      </w:r>
    </w:p>
  </w:endnote>
  <w:endnote w:type="continuationSeparator" w:id="0">
    <w:p w:rsidR="0043229C" w:rsidRDefault="0043229C" w:rsidP="00DA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806421"/>
      <w:docPartObj>
        <w:docPartGallery w:val="Page Numbers (Bottom of Page)"/>
        <w:docPartUnique/>
      </w:docPartObj>
    </w:sdtPr>
    <w:sdtEndPr/>
    <w:sdtContent>
      <w:p w:rsidR="002072B4" w:rsidRDefault="002072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019">
          <w:rPr>
            <w:noProof/>
          </w:rPr>
          <w:t>3</w:t>
        </w:r>
        <w:r>
          <w:fldChar w:fldCharType="end"/>
        </w:r>
      </w:p>
    </w:sdtContent>
  </w:sdt>
  <w:p w:rsidR="002072B4" w:rsidRDefault="002072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B4" w:rsidRDefault="002072B4">
    <w:pPr>
      <w:pStyle w:val="a9"/>
      <w:jc w:val="center"/>
    </w:pPr>
  </w:p>
  <w:p w:rsidR="002072B4" w:rsidRDefault="002072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9C" w:rsidRDefault="0043229C" w:rsidP="00DA656D">
      <w:pPr>
        <w:spacing w:after="0" w:line="240" w:lineRule="auto"/>
      </w:pPr>
      <w:r>
        <w:separator/>
      </w:r>
    </w:p>
  </w:footnote>
  <w:footnote w:type="continuationSeparator" w:id="0">
    <w:p w:rsidR="0043229C" w:rsidRDefault="0043229C" w:rsidP="00DA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B4" w:rsidRDefault="002072B4" w:rsidP="00572C80">
    <w:pPr>
      <w:pStyle w:val="a7"/>
    </w:pPr>
  </w:p>
  <w:p w:rsidR="002072B4" w:rsidRDefault="002072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9E0"/>
    <w:multiLevelType w:val="hybridMultilevel"/>
    <w:tmpl w:val="ACD27C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5C3F13"/>
    <w:multiLevelType w:val="multilevel"/>
    <w:tmpl w:val="0C6CFA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D52B59"/>
    <w:multiLevelType w:val="hybridMultilevel"/>
    <w:tmpl w:val="66D2F3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36B8"/>
    <w:multiLevelType w:val="hybridMultilevel"/>
    <w:tmpl w:val="17C43942"/>
    <w:lvl w:ilvl="0" w:tplc="6E1CB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3863"/>
    <w:multiLevelType w:val="hybridMultilevel"/>
    <w:tmpl w:val="BD98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1150"/>
    <w:multiLevelType w:val="hybridMultilevel"/>
    <w:tmpl w:val="0A827694"/>
    <w:lvl w:ilvl="0" w:tplc="95208660">
      <w:start w:val="12"/>
      <w:numFmt w:val="decimal"/>
      <w:lvlText w:val="%1."/>
      <w:lvlJc w:val="left"/>
      <w:pPr>
        <w:ind w:left="388" w:hanging="360"/>
      </w:pPr>
      <w:rPr>
        <w:rFonts w:ascii="Times New Roman" w:eastAsiaTheme="minorHAnsi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5103868"/>
    <w:multiLevelType w:val="hybridMultilevel"/>
    <w:tmpl w:val="4184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4272"/>
    <w:multiLevelType w:val="hybridMultilevel"/>
    <w:tmpl w:val="BEFC6D5E"/>
    <w:lvl w:ilvl="0" w:tplc="F2D2E5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6D27A48"/>
    <w:multiLevelType w:val="hybridMultilevel"/>
    <w:tmpl w:val="FE1E5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72340"/>
    <w:multiLevelType w:val="hybridMultilevel"/>
    <w:tmpl w:val="E8AA3F52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A773A"/>
    <w:multiLevelType w:val="hybridMultilevel"/>
    <w:tmpl w:val="1CF2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784B"/>
    <w:multiLevelType w:val="hybridMultilevel"/>
    <w:tmpl w:val="378A0EFA"/>
    <w:lvl w:ilvl="0" w:tplc="0E400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C06EE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462"/>
    <w:multiLevelType w:val="hybridMultilevel"/>
    <w:tmpl w:val="1604020C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F411A"/>
    <w:multiLevelType w:val="multilevel"/>
    <w:tmpl w:val="ABAC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9E2631"/>
    <w:multiLevelType w:val="multilevel"/>
    <w:tmpl w:val="E498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B0155C"/>
    <w:multiLevelType w:val="hybridMultilevel"/>
    <w:tmpl w:val="ED78C3E2"/>
    <w:lvl w:ilvl="0" w:tplc="0D16800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D184903"/>
    <w:multiLevelType w:val="hybridMultilevel"/>
    <w:tmpl w:val="C0EA5194"/>
    <w:lvl w:ilvl="0" w:tplc="0DA850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41808"/>
    <w:multiLevelType w:val="multilevel"/>
    <w:tmpl w:val="8BCA6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F041E1B"/>
    <w:multiLevelType w:val="multilevel"/>
    <w:tmpl w:val="6C88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437F68"/>
    <w:multiLevelType w:val="hybridMultilevel"/>
    <w:tmpl w:val="1DCC6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52270E"/>
    <w:multiLevelType w:val="hybridMultilevel"/>
    <w:tmpl w:val="D86C3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262ABB"/>
    <w:multiLevelType w:val="hybridMultilevel"/>
    <w:tmpl w:val="F104BD04"/>
    <w:lvl w:ilvl="0" w:tplc="AC06E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A0E99"/>
    <w:multiLevelType w:val="hybridMultilevel"/>
    <w:tmpl w:val="2C82C846"/>
    <w:lvl w:ilvl="0" w:tplc="92CE4C30">
      <w:start w:val="8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AF50FD3"/>
    <w:multiLevelType w:val="multilevel"/>
    <w:tmpl w:val="72D0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3B53E9"/>
    <w:multiLevelType w:val="multilevel"/>
    <w:tmpl w:val="C55E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5FC0CD2"/>
    <w:multiLevelType w:val="hybridMultilevel"/>
    <w:tmpl w:val="18389BDC"/>
    <w:lvl w:ilvl="0" w:tplc="0EF41878">
      <w:start w:val="3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6" w15:restartNumberingAfterBreak="0">
    <w:nsid w:val="7F9B4476"/>
    <w:multiLevelType w:val="multilevel"/>
    <w:tmpl w:val="5EC4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26"/>
  </w:num>
  <w:num w:numId="5">
    <w:abstractNumId w:val="17"/>
  </w:num>
  <w:num w:numId="6">
    <w:abstractNumId w:val="11"/>
  </w:num>
  <w:num w:numId="7">
    <w:abstractNumId w:val="12"/>
  </w:num>
  <w:num w:numId="8">
    <w:abstractNumId w:val="9"/>
  </w:num>
  <w:num w:numId="9">
    <w:abstractNumId w:val="16"/>
  </w:num>
  <w:num w:numId="10">
    <w:abstractNumId w:val="4"/>
  </w:num>
  <w:num w:numId="11">
    <w:abstractNumId w:val="21"/>
  </w:num>
  <w:num w:numId="12">
    <w:abstractNumId w:val="6"/>
  </w:num>
  <w:num w:numId="13">
    <w:abstractNumId w:val="20"/>
  </w:num>
  <w:num w:numId="14">
    <w:abstractNumId w:val="8"/>
  </w:num>
  <w:num w:numId="15">
    <w:abstractNumId w:val="19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"/>
  </w:num>
  <w:num w:numId="21">
    <w:abstractNumId w:val="24"/>
  </w:num>
  <w:num w:numId="22">
    <w:abstractNumId w:val="15"/>
  </w:num>
  <w:num w:numId="23">
    <w:abstractNumId w:val="3"/>
  </w:num>
  <w:num w:numId="24">
    <w:abstractNumId w:val="22"/>
  </w:num>
  <w:num w:numId="25">
    <w:abstractNumId w:val="7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E4"/>
    <w:rsid w:val="00003A43"/>
    <w:rsid w:val="00017D08"/>
    <w:rsid w:val="00022BC6"/>
    <w:rsid w:val="00031369"/>
    <w:rsid w:val="00037C85"/>
    <w:rsid w:val="00043D7A"/>
    <w:rsid w:val="0005078C"/>
    <w:rsid w:val="00063091"/>
    <w:rsid w:val="00073DAC"/>
    <w:rsid w:val="000746D3"/>
    <w:rsid w:val="000758ED"/>
    <w:rsid w:val="000A5B85"/>
    <w:rsid w:val="000A6378"/>
    <w:rsid w:val="000B2AAB"/>
    <w:rsid w:val="000D17CA"/>
    <w:rsid w:val="000D717B"/>
    <w:rsid w:val="000E0C97"/>
    <w:rsid w:val="000E1B0C"/>
    <w:rsid w:val="000E2504"/>
    <w:rsid w:val="000E2878"/>
    <w:rsid w:val="000E7BE0"/>
    <w:rsid w:val="000F24FA"/>
    <w:rsid w:val="000F5AF1"/>
    <w:rsid w:val="00112EC1"/>
    <w:rsid w:val="00113082"/>
    <w:rsid w:val="00113952"/>
    <w:rsid w:val="00116D3E"/>
    <w:rsid w:val="00121618"/>
    <w:rsid w:val="001241D7"/>
    <w:rsid w:val="00130EB2"/>
    <w:rsid w:val="001778CD"/>
    <w:rsid w:val="001B6E1E"/>
    <w:rsid w:val="001B7254"/>
    <w:rsid w:val="001C2019"/>
    <w:rsid w:val="001D19FC"/>
    <w:rsid w:val="001D649D"/>
    <w:rsid w:val="00203558"/>
    <w:rsid w:val="002072B4"/>
    <w:rsid w:val="002106AB"/>
    <w:rsid w:val="00227A49"/>
    <w:rsid w:val="00236CA1"/>
    <w:rsid w:val="002376F0"/>
    <w:rsid w:val="00244898"/>
    <w:rsid w:val="0024591B"/>
    <w:rsid w:val="002517A7"/>
    <w:rsid w:val="00254E7F"/>
    <w:rsid w:val="0025718F"/>
    <w:rsid w:val="00265315"/>
    <w:rsid w:val="0026584C"/>
    <w:rsid w:val="00265AF5"/>
    <w:rsid w:val="002671AC"/>
    <w:rsid w:val="0028584F"/>
    <w:rsid w:val="00290974"/>
    <w:rsid w:val="002919A8"/>
    <w:rsid w:val="00296F32"/>
    <w:rsid w:val="002B3A0D"/>
    <w:rsid w:val="002D46D1"/>
    <w:rsid w:val="002E181E"/>
    <w:rsid w:val="002E6308"/>
    <w:rsid w:val="00300641"/>
    <w:rsid w:val="003213D4"/>
    <w:rsid w:val="00336EE9"/>
    <w:rsid w:val="00341751"/>
    <w:rsid w:val="00342AE3"/>
    <w:rsid w:val="00344098"/>
    <w:rsid w:val="00351BAF"/>
    <w:rsid w:val="003631CB"/>
    <w:rsid w:val="00363349"/>
    <w:rsid w:val="0038073E"/>
    <w:rsid w:val="003840A1"/>
    <w:rsid w:val="0039060B"/>
    <w:rsid w:val="00393989"/>
    <w:rsid w:val="003A1D3D"/>
    <w:rsid w:val="003A61AE"/>
    <w:rsid w:val="003D5BA4"/>
    <w:rsid w:val="003E1E18"/>
    <w:rsid w:val="003E57BE"/>
    <w:rsid w:val="00400AB8"/>
    <w:rsid w:val="0040783D"/>
    <w:rsid w:val="00411DB4"/>
    <w:rsid w:val="004134C6"/>
    <w:rsid w:val="00426237"/>
    <w:rsid w:val="0043229C"/>
    <w:rsid w:val="00433CCB"/>
    <w:rsid w:val="00433F79"/>
    <w:rsid w:val="00434C6A"/>
    <w:rsid w:val="00460BBD"/>
    <w:rsid w:val="00471F41"/>
    <w:rsid w:val="00476E8F"/>
    <w:rsid w:val="00484A9E"/>
    <w:rsid w:val="004B77AF"/>
    <w:rsid w:val="004C4E75"/>
    <w:rsid w:val="004C7CE8"/>
    <w:rsid w:val="004D4576"/>
    <w:rsid w:val="00502ADA"/>
    <w:rsid w:val="00502CFB"/>
    <w:rsid w:val="0051176B"/>
    <w:rsid w:val="00512F04"/>
    <w:rsid w:val="00517E82"/>
    <w:rsid w:val="00522C5A"/>
    <w:rsid w:val="00540BBC"/>
    <w:rsid w:val="0054591A"/>
    <w:rsid w:val="00552EC9"/>
    <w:rsid w:val="005654C2"/>
    <w:rsid w:val="00572C80"/>
    <w:rsid w:val="005778FA"/>
    <w:rsid w:val="0058176C"/>
    <w:rsid w:val="00582515"/>
    <w:rsid w:val="00584468"/>
    <w:rsid w:val="00584828"/>
    <w:rsid w:val="00586DD6"/>
    <w:rsid w:val="00593679"/>
    <w:rsid w:val="00593D04"/>
    <w:rsid w:val="00597377"/>
    <w:rsid w:val="005B04B8"/>
    <w:rsid w:val="005C06F9"/>
    <w:rsid w:val="005C0DAE"/>
    <w:rsid w:val="005C533A"/>
    <w:rsid w:val="005D169F"/>
    <w:rsid w:val="005F2235"/>
    <w:rsid w:val="006130EB"/>
    <w:rsid w:val="00615E09"/>
    <w:rsid w:val="00616346"/>
    <w:rsid w:val="006353DF"/>
    <w:rsid w:val="00644DB8"/>
    <w:rsid w:val="00645306"/>
    <w:rsid w:val="00651B9C"/>
    <w:rsid w:val="00654E02"/>
    <w:rsid w:val="006625E0"/>
    <w:rsid w:val="00664839"/>
    <w:rsid w:val="0067256F"/>
    <w:rsid w:val="006756B4"/>
    <w:rsid w:val="00682296"/>
    <w:rsid w:val="00683E6B"/>
    <w:rsid w:val="00695ED0"/>
    <w:rsid w:val="006B1F4C"/>
    <w:rsid w:val="006B2EA1"/>
    <w:rsid w:val="006B3B4A"/>
    <w:rsid w:val="006B3C61"/>
    <w:rsid w:val="006B62CD"/>
    <w:rsid w:val="006D33AD"/>
    <w:rsid w:val="006D565C"/>
    <w:rsid w:val="006E4E19"/>
    <w:rsid w:val="00731193"/>
    <w:rsid w:val="00732216"/>
    <w:rsid w:val="0073325D"/>
    <w:rsid w:val="00745E77"/>
    <w:rsid w:val="00750812"/>
    <w:rsid w:val="007543C7"/>
    <w:rsid w:val="007639B6"/>
    <w:rsid w:val="007655F5"/>
    <w:rsid w:val="00767E1E"/>
    <w:rsid w:val="0077664B"/>
    <w:rsid w:val="0078133D"/>
    <w:rsid w:val="00791574"/>
    <w:rsid w:val="007958B9"/>
    <w:rsid w:val="00796E21"/>
    <w:rsid w:val="007A179D"/>
    <w:rsid w:val="007A2332"/>
    <w:rsid w:val="007A3CBF"/>
    <w:rsid w:val="007A7812"/>
    <w:rsid w:val="007E4231"/>
    <w:rsid w:val="007E783C"/>
    <w:rsid w:val="00805033"/>
    <w:rsid w:val="008142FD"/>
    <w:rsid w:val="00837AE4"/>
    <w:rsid w:val="0084785F"/>
    <w:rsid w:val="00847D95"/>
    <w:rsid w:val="00853DB2"/>
    <w:rsid w:val="00866692"/>
    <w:rsid w:val="008723BE"/>
    <w:rsid w:val="00880FFB"/>
    <w:rsid w:val="008A4A02"/>
    <w:rsid w:val="008C4561"/>
    <w:rsid w:val="008C72B9"/>
    <w:rsid w:val="008D5811"/>
    <w:rsid w:val="008E0638"/>
    <w:rsid w:val="008E3DD2"/>
    <w:rsid w:val="008F3B6A"/>
    <w:rsid w:val="009129E7"/>
    <w:rsid w:val="00927C7F"/>
    <w:rsid w:val="00930EDA"/>
    <w:rsid w:val="00931334"/>
    <w:rsid w:val="00932917"/>
    <w:rsid w:val="00947E98"/>
    <w:rsid w:val="0095000A"/>
    <w:rsid w:val="00962458"/>
    <w:rsid w:val="00970BC9"/>
    <w:rsid w:val="00984B95"/>
    <w:rsid w:val="00985EDC"/>
    <w:rsid w:val="00992160"/>
    <w:rsid w:val="009A3C39"/>
    <w:rsid w:val="009D30E4"/>
    <w:rsid w:val="009D55E3"/>
    <w:rsid w:val="009E450C"/>
    <w:rsid w:val="00A069CA"/>
    <w:rsid w:val="00A16AA3"/>
    <w:rsid w:val="00A2470E"/>
    <w:rsid w:val="00A32898"/>
    <w:rsid w:val="00A4640C"/>
    <w:rsid w:val="00A47674"/>
    <w:rsid w:val="00A513BD"/>
    <w:rsid w:val="00A51BCC"/>
    <w:rsid w:val="00A52B3E"/>
    <w:rsid w:val="00A70730"/>
    <w:rsid w:val="00A779D7"/>
    <w:rsid w:val="00A9419C"/>
    <w:rsid w:val="00A94E19"/>
    <w:rsid w:val="00A97002"/>
    <w:rsid w:val="00AB2010"/>
    <w:rsid w:val="00AB3401"/>
    <w:rsid w:val="00AE0467"/>
    <w:rsid w:val="00AE441C"/>
    <w:rsid w:val="00B02EB8"/>
    <w:rsid w:val="00B16A10"/>
    <w:rsid w:val="00B20AE3"/>
    <w:rsid w:val="00B2231C"/>
    <w:rsid w:val="00B345D2"/>
    <w:rsid w:val="00B5159D"/>
    <w:rsid w:val="00B57613"/>
    <w:rsid w:val="00B7127D"/>
    <w:rsid w:val="00B7481C"/>
    <w:rsid w:val="00B7601F"/>
    <w:rsid w:val="00B94B95"/>
    <w:rsid w:val="00BA260A"/>
    <w:rsid w:val="00BA45A6"/>
    <w:rsid w:val="00BB043E"/>
    <w:rsid w:val="00BB2B89"/>
    <w:rsid w:val="00BB3C1C"/>
    <w:rsid w:val="00BB7260"/>
    <w:rsid w:val="00BD240F"/>
    <w:rsid w:val="00BD25C1"/>
    <w:rsid w:val="00BD7685"/>
    <w:rsid w:val="00BE4380"/>
    <w:rsid w:val="00BE45A9"/>
    <w:rsid w:val="00BF60A9"/>
    <w:rsid w:val="00C00E9F"/>
    <w:rsid w:val="00C04D04"/>
    <w:rsid w:val="00C06D96"/>
    <w:rsid w:val="00C1147B"/>
    <w:rsid w:val="00C30A70"/>
    <w:rsid w:val="00C45DDF"/>
    <w:rsid w:val="00C46B75"/>
    <w:rsid w:val="00C55B5C"/>
    <w:rsid w:val="00C64E91"/>
    <w:rsid w:val="00C665F6"/>
    <w:rsid w:val="00C67813"/>
    <w:rsid w:val="00C7086D"/>
    <w:rsid w:val="00C7748D"/>
    <w:rsid w:val="00C776F8"/>
    <w:rsid w:val="00C836C1"/>
    <w:rsid w:val="00C91EFD"/>
    <w:rsid w:val="00C96054"/>
    <w:rsid w:val="00CA14B8"/>
    <w:rsid w:val="00CA37F9"/>
    <w:rsid w:val="00CB30D3"/>
    <w:rsid w:val="00CB455D"/>
    <w:rsid w:val="00CC1183"/>
    <w:rsid w:val="00CC37D2"/>
    <w:rsid w:val="00CD2D56"/>
    <w:rsid w:val="00CE056E"/>
    <w:rsid w:val="00CE3C02"/>
    <w:rsid w:val="00CE44BA"/>
    <w:rsid w:val="00CF33C1"/>
    <w:rsid w:val="00CF60B5"/>
    <w:rsid w:val="00D019DE"/>
    <w:rsid w:val="00D2462A"/>
    <w:rsid w:val="00D40C78"/>
    <w:rsid w:val="00D413E9"/>
    <w:rsid w:val="00D4228D"/>
    <w:rsid w:val="00D45BB7"/>
    <w:rsid w:val="00D51F1E"/>
    <w:rsid w:val="00D550D3"/>
    <w:rsid w:val="00D71ED1"/>
    <w:rsid w:val="00D729F4"/>
    <w:rsid w:val="00D72F4D"/>
    <w:rsid w:val="00D765B9"/>
    <w:rsid w:val="00D906E4"/>
    <w:rsid w:val="00D972A2"/>
    <w:rsid w:val="00DA32AA"/>
    <w:rsid w:val="00DA656D"/>
    <w:rsid w:val="00DA69D9"/>
    <w:rsid w:val="00DC049C"/>
    <w:rsid w:val="00DC6DBF"/>
    <w:rsid w:val="00DC774F"/>
    <w:rsid w:val="00DD09E7"/>
    <w:rsid w:val="00DD2026"/>
    <w:rsid w:val="00DE2805"/>
    <w:rsid w:val="00E06A98"/>
    <w:rsid w:val="00E35ACE"/>
    <w:rsid w:val="00E35F95"/>
    <w:rsid w:val="00E376B1"/>
    <w:rsid w:val="00E430C2"/>
    <w:rsid w:val="00E470C3"/>
    <w:rsid w:val="00E55472"/>
    <w:rsid w:val="00E8226F"/>
    <w:rsid w:val="00E85B23"/>
    <w:rsid w:val="00EA2EB1"/>
    <w:rsid w:val="00EA6F14"/>
    <w:rsid w:val="00EB1D1B"/>
    <w:rsid w:val="00EB448E"/>
    <w:rsid w:val="00EC2A08"/>
    <w:rsid w:val="00EC42BC"/>
    <w:rsid w:val="00EC4BF1"/>
    <w:rsid w:val="00EC52A3"/>
    <w:rsid w:val="00EE0113"/>
    <w:rsid w:val="00F058AB"/>
    <w:rsid w:val="00F0718D"/>
    <w:rsid w:val="00F127D3"/>
    <w:rsid w:val="00F14FDA"/>
    <w:rsid w:val="00F21B5F"/>
    <w:rsid w:val="00F36463"/>
    <w:rsid w:val="00F365DE"/>
    <w:rsid w:val="00F54291"/>
    <w:rsid w:val="00F55D51"/>
    <w:rsid w:val="00F5645F"/>
    <w:rsid w:val="00F56526"/>
    <w:rsid w:val="00F76CA4"/>
    <w:rsid w:val="00F82A0B"/>
    <w:rsid w:val="00F910AC"/>
    <w:rsid w:val="00FB0148"/>
    <w:rsid w:val="00FC1434"/>
    <w:rsid w:val="00FC3887"/>
    <w:rsid w:val="00FC6D59"/>
    <w:rsid w:val="00FD4740"/>
    <w:rsid w:val="00FE1474"/>
    <w:rsid w:val="00FE1C20"/>
    <w:rsid w:val="00FF09C3"/>
    <w:rsid w:val="00FF1C31"/>
    <w:rsid w:val="00FF2987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FF07A-6218-4E6F-B094-08F6302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15"/>
  </w:style>
  <w:style w:type="paragraph" w:styleId="1">
    <w:name w:val="heading 1"/>
    <w:basedOn w:val="a"/>
    <w:next w:val="a"/>
    <w:link w:val="10"/>
    <w:uiPriority w:val="9"/>
    <w:qFormat/>
    <w:rsid w:val="00EC5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8226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A5B592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D3"/>
    <w:pPr>
      <w:ind w:left="720"/>
      <w:contextualSpacing/>
    </w:pPr>
  </w:style>
  <w:style w:type="table" w:styleId="a4">
    <w:name w:val="Table Grid"/>
    <w:basedOn w:val="a1"/>
    <w:uiPriority w:val="59"/>
    <w:rsid w:val="0007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46D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8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656D"/>
  </w:style>
  <w:style w:type="paragraph" w:styleId="a9">
    <w:name w:val="footer"/>
    <w:basedOn w:val="a"/>
    <w:link w:val="aa"/>
    <w:uiPriority w:val="99"/>
    <w:unhideWhenUsed/>
    <w:rsid w:val="00DA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656D"/>
  </w:style>
  <w:style w:type="paragraph" w:customStyle="1" w:styleId="Tab2Heading1ICF">
    <w:name w:val="Tab2 Heading 1 ICF"/>
    <w:basedOn w:val="a"/>
    <w:rsid w:val="00BE4380"/>
    <w:pPr>
      <w:spacing w:before="60" w:after="0" w:line="240" w:lineRule="auto"/>
      <w:jc w:val="center"/>
    </w:pPr>
    <w:rPr>
      <w:rFonts w:ascii="Times New Roman" w:eastAsia="Times New Roman" w:hAnsi="Times New Roman" w:cs="Times New Roman"/>
      <w:noProof/>
      <w:sz w:val="18"/>
      <w:szCs w:val="20"/>
      <w:lang w:val="en-GB" w:eastAsia="ru-RU"/>
    </w:rPr>
  </w:style>
  <w:style w:type="paragraph" w:customStyle="1" w:styleId="WHO">
    <w:name w:val="WHO"/>
    <w:basedOn w:val="a"/>
    <w:rsid w:val="00BE4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BE4380"/>
    <w:pPr>
      <w:spacing w:before="60"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BE4380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napToGrid w:val="0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BE4380"/>
    <w:pPr>
      <w:spacing w:after="0" w:line="240" w:lineRule="auto"/>
      <w:ind w:left="113"/>
    </w:pPr>
    <w:rPr>
      <w:rFonts w:ascii="Times New Roman" w:eastAsia="Times New Roman" w:hAnsi="Times New Roman" w:cs="Times New Roman"/>
      <w:snapToGrid w:val="0"/>
      <w:sz w:val="18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uiPriority w:val="9"/>
    <w:rsid w:val="00EC52A3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C52A3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C52A3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52A3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C52A3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26F"/>
    <w:rPr>
      <w:rFonts w:asciiTheme="majorHAnsi" w:eastAsiaTheme="majorEastAsia" w:hAnsiTheme="majorHAnsi" w:cstheme="majorBidi"/>
      <w:b/>
      <w:bCs/>
      <w:color w:val="A5B592" w:themeColor="accent1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E8226F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3"/>
      <w:szCs w:val="33"/>
      <w:lang w:eastAsia="ru-RU"/>
    </w:rPr>
  </w:style>
  <w:style w:type="character" w:customStyle="1" w:styleId="ad">
    <w:name w:val="Название Знак"/>
    <w:basedOn w:val="a0"/>
    <w:link w:val="ac"/>
    <w:rsid w:val="00E8226F"/>
    <w:rPr>
      <w:rFonts w:ascii="Times New Roman" w:eastAsia="Times New Roman" w:hAnsi="Times New Roman" w:cs="Times New Roman"/>
      <w:b/>
      <w:bCs/>
      <w:color w:val="000000"/>
      <w:sz w:val="33"/>
      <w:szCs w:val="33"/>
      <w:shd w:val="clear" w:color="auto" w:fill="FFFFFF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7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C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3558"/>
  </w:style>
  <w:style w:type="character" w:styleId="af0">
    <w:name w:val="Hyperlink"/>
    <w:basedOn w:val="a0"/>
    <w:uiPriority w:val="99"/>
    <w:semiHidden/>
    <w:unhideWhenUsed/>
    <w:rsid w:val="001C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7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53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2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17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8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9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s@ocr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7E14-F138-44F2-9C50-CAC7E122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Вера Владимировна Золотарева</cp:lastModifiedBy>
  <cp:revision>2</cp:revision>
  <cp:lastPrinted>2017-01-18T09:54:00Z</cp:lastPrinted>
  <dcterms:created xsi:type="dcterms:W3CDTF">2018-09-07T09:34:00Z</dcterms:created>
  <dcterms:modified xsi:type="dcterms:W3CDTF">2018-09-07T09:34:00Z</dcterms:modified>
</cp:coreProperties>
</file>