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67A5" w:rsidRDefault="006C67A5" w:rsidP="006C67A5">
      <w:pPr>
        <w:rPr>
          <w:sz w:val="28"/>
          <w:szCs w:val="28"/>
        </w:rPr>
      </w:pPr>
      <w:bookmarkStart w:id="0" w:name="_GoBack"/>
      <w:bookmarkEnd w:id="0"/>
    </w:p>
    <w:p w:rsidR="00CA06DD" w:rsidRPr="00360497" w:rsidRDefault="00F91841" w:rsidP="00CA06DD">
      <w:pPr>
        <w:jc w:val="center"/>
        <w:rPr>
          <w:sz w:val="26"/>
          <w:szCs w:val="26"/>
        </w:rPr>
      </w:pPr>
      <w:r w:rsidRPr="00360497">
        <w:rPr>
          <w:sz w:val="26"/>
          <w:szCs w:val="26"/>
        </w:rPr>
        <w:t>ОТЧЕТ</w:t>
      </w:r>
    </w:p>
    <w:p w:rsidR="0092100A" w:rsidRDefault="006C67A5" w:rsidP="0092100A">
      <w:pPr>
        <w:jc w:val="center"/>
        <w:rPr>
          <w:sz w:val="26"/>
          <w:szCs w:val="26"/>
        </w:rPr>
      </w:pPr>
      <w:r w:rsidRPr="00360497">
        <w:rPr>
          <w:sz w:val="26"/>
          <w:szCs w:val="26"/>
        </w:rPr>
        <w:t>о выполении плана мероприятий по противодействию коррупции</w:t>
      </w:r>
    </w:p>
    <w:p w:rsidR="00706733" w:rsidRPr="00360497" w:rsidRDefault="00706733" w:rsidP="0092100A">
      <w:pPr>
        <w:jc w:val="center"/>
        <w:rPr>
          <w:sz w:val="26"/>
          <w:szCs w:val="26"/>
        </w:rPr>
      </w:pPr>
      <w:r w:rsidRPr="00360497">
        <w:rPr>
          <w:sz w:val="26"/>
          <w:szCs w:val="26"/>
        </w:rPr>
        <w:t>ГАУ «Областной центр реабилитации инвалидов»</w:t>
      </w:r>
    </w:p>
    <w:p w:rsidR="00F91841" w:rsidRPr="00360497" w:rsidRDefault="00F91841" w:rsidP="00F91841">
      <w:pPr>
        <w:jc w:val="center"/>
        <w:rPr>
          <w:sz w:val="26"/>
          <w:szCs w:val="26"/>
        </w:rPr>
      </w:pPr>
      <w:r w:rsidRPr="00360497">
        <w:rPr>
          <w:sz w:val="26"/>
          <w:szCs w:val="26"/>
        </w:rPr>
        <w:t>на 2017 год</w:t>
      </w:r>
    </w:p>
    <w:p w:rsidR="006C67A5" w:rsidRPr="00360497" w:rsidRDefault="006C67A5" w:rsidP="006C67A5">
      <w:pPr>
        <w:rPr>
          <w:sz w:val="26"/>
          <w:szCs w:val="26"/>
        </w:rPr>
      </w:pPr>
    </w:p>
    <w:p w:rsidR="00CA06DD" w:rsidRDefault="006C67A5" w:rsidP="0092100A">
      <w:pPr>
        <w:numPr>
          <w:ilvl w:val="0"/>
          <w:numId w:val="2"/>
        </w:numPr>
        <w:jc w:val="center"/>
        <w:rPr>
          <w:sz w:val="26"/>
          <w:szCs w:val="26"/>
        </w:rPr>
      </w:pPr>
      <w:r w:rsidRPr="00360497">
        <w:rPr>
          <w:sz w:val="26"/>
          <w:szCs w:val="26"/>
        </w:rPr>
        <w:t>Нормативное обеспечение</w:t>
      </w:r>
    </w:p>
    <w:p w:rsidR="0092100A" w:rsidRPr="00360497" w:rsidRDefault="0092100A" w:rsidP="0092100A">
      <w:pPr>
        <w:ind w:left="1080"/>
        <w:rPr>
          <w:sz w:val="26"/>
          <w:szCs w:val="26"/>
        </w:rPr>
      </w:pPr>
    </w:p>
    <w:p w:rsidR="00706733" w:rsidRPr="00360497" w:rsidRDefault="006C67A5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 xml:space="preserve">1. </w:t>
      </w:r>
      <w:r w:rsidR="00706733" w:rsidRPr="00360497">
        <w:rPr>
          <w:sz w:val="26"/>
          <w:szCs w:val="26"/>
        </w:rPr>
        <w:t>Юрисконсул</w:t>
      </w:r>
      <w:r w:rsidR="00F91841" w:rsidRPr="00360497">
        <w:rPr>
          <w:sz w:val="26"/>
          <w:szCs w:val="26"/>
        </w:rPr>
        <w:t>ьт</w:t>
      </w:r>
      <w:r w:rsidR="00360497">
        <w:rPr>
          <w:sz w:val="26"/>
          <w:szCs w:val="26"/>
        </w:rPr>
        <w:t>ом</w:t>
      </w:r>
      <w:r w:rsidR="00706733" w:rsidRPr="00360497">
        <w:rPr>
          <w:sz w:val="26"/>
          <w:szCs w:val="26"/>
        </w:rPr>
        <w:t xml:space="preserve"> ГАУ «Областной центр реабилитации инвалидов» п</w:t>
      </w:r>
      <w:r w:rsidRPr="00360497">
        <w:rPr>
          <w:sz w:val="26"/>
          <w:szCs w:val="26"/>
        </w:rPr>
        <w:t>ров</w:t>
      </w:r>
      <w:r w:rsidR="00706733" w:rsidRPr="00360497">
        <w:rPr>
          <w:sz w:val="26"/>
          <w:szCs w:val="26"/>
        </w:rPr>
        <w:t>о</w:t>
      </w:r>
      <w:r w:rsidRPr="00360497">
        <w:rPr>
          <w:sz w:val="26"/>
          <w:szCs w:val="26"/>
        </w:rPr>
        <w:t>д</w:t>
      </w:r>
      <w:r w:rsidR="00360497">
        <w:rPr>
          <w:sz w:val="26"/>
          <w:szCs w:val="26"/>
        </w:rPr>
        <w:t>ились</w:t>
      </w:r>
      <w:r w:rsidR="00706733" w:rsidRPr="00360497">
        <w:rPr>
          <w:sz w:val="26"/>
          <w:szCs w:val="26"/>
        </w:rPr>
        <w:t>:</w:t>
      </w:r>
    </w:p>
    <w:p w:rsidR="006C67A5" w:rsidRDefault="00706733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>-</w:t>
      </w:r>
      <w:r w:rsidR="00393934" w:rsidRPr="00360497">
        <w:rPr>
          <w:sz w:val="26"/>
          <w:szCs w:val="26"/>
        </w:rPr>
        <w:t xml:space="preserve"> ежемесячный</w:t>
      </w:r>
      <w:r w:rsidR="006C67A5" w:rsidRPr="00360497">
        <w:rPr>
          <w:sz w:val="26"/>
          <w:szCs w:val="26"/>
        </w:rPr>
        <w:t xml:space="preserve"> мониторинг изменений</w:t>
      </w:r>
      <w:r w:rsidR="00D075F3" w:rsidRPr="00360497">
        <w:rPr>
          <w:sz w:val="26"/>
          <w:szCs w:val="26"/>
        </w:rPr>
        <w:t xml:space="preserve"> действующего законодательства в области противодействия коррупции</w:t>
      </w:r>
      <w:r w:rsidRPr="00360497">
        <w:rPr>
          <w:sz w:val="26"/>
          <w:szCs w:val="26"/>
        </w:rPr>
        <w:t>;</w:t>
      </w:r>
    </w:p>
    <w:p w:rsidR="00360497" w:rsidRPr="00360497" w:rsidRDefault="00360497" w:rsidP="00D075F3">
      <w:pPr>
        <w:jc w:val="both"/>
        <w:rPr>
          <w:sz w:val="26"/>
          <w:szCs w:val="26"/>
        </w:rPr>
      </w:pPr>
      <w:r>
        <w:rPr>
          <w:sz w:val="26"/>
          <w:szCs w:val="26"/>
        </w:rPr>
        <w:t>- п</w:t>
      </w:r>
      <w:r w:rsidRPr="00653590">
        <w:rPr>
          <w:sz w:val="26"/>
          <w:szCs w:val="26"/>
        </w:rPr>
        <w:t>роведение антикоррупционной экспертизы проектов нормативных доку</w:t>
      </w:r>
      <w:r>
        <w:rPr>
          <w:sz w:val="26"/>
          <w:szCs w:val="26"/>
        </w:rPr>
        <w:t>ментов, разработанных в учреждении;</w:t>
      </w:r>
    </w:p>
    <w:p w:rsidR="007C374A" w:rsidRPr="00360497" w:rsidRDefault="007C374A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>- совершенствование мероприятий по обеспечению гласности и прозрачности размещения заказов путем размещения информации в единой информационной системе;</w:t>
      </w:r>
    </w:p>
    <w:p w:rsidR="00360497" w:rsidRDefault="006C67A5" w:rsidP="00360497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 xml:space="preserve">2. </w:t>
      </w:r>
      <w:r w:rsidR="00360497">
        <w:rPr>
          <w:sz w:val="26"/>
          <w:szCs w:val="26"/>
        </w:rPr>
        <w:t>Специалистом по кадрам ГАУ «Областной центр реабилитации инвалидов» проводились:</w:t>
      </w:r>
    </w:p>
    <w:p w:rsidR="00360497" w:rsidRPr="00360497" w:rsidRDefault="00360497" w:rsidP="00360497">
      <w:pPr>
        <w:jc w:val="both"/>
        <w:rPr>
          <w:sz w:val="26"/>
          <w:szCs w:val="26"/>
        </w:rPr>
      </w:pPr>
      <w:r>
        <w:rPr>
          <w:sz w:val="26"/>
          <w:szCs w:val="26"/>
        </w:rPr>
        <w:t>- ознакомление</w:t>
      </w:r>
      <w:r w:rsidRPr="00360497">
        <w:rPr>
          <w:sz w:val="26"/>
          <w:szCs w:val="26"/>
        </w:rPr>
        <w:t xml:space="preserve"> вновь принятых работников с Кодексом этики и служебного поведения работников ГАУ «Областной центр реабилитации инвалидов»;</w:t>
      </w:r>
    </w:p>
    <w:p w:rsidR="00360497" w:rsidRPr="00360497" w:rsidRDefault="00360497" w:rsidP="00360497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 xml:space="preserve">- </w:t>
      </w:r>
      <w:proofErr w:type="gramStart"/>
      <w:r>
        <w:rPr>
          <w:sz w:val="26"/>
          <w:szCs w:val="26"/>
        </w:rPr>
        <w:t xml:space="preserve">включение </w:t>
      </w:r>
      <w:r w:rsidRPr="00360497">
        <w:rPr>
          <w:sz w:val="26"/>
          <w:szCs w:val="26"/>
        </w:rPr>
        <w:t xml:space="preserve"> </w:t>
      </w:r>
      <w:r>
        <w:rPr>
          <w:sz w:val="26"/>
          <w:szCs w:val="26"/>
        </w:rPr>
        <w:t>антикоррупционных</w:t>
      </w:r>
      <w:proofErr w:type="gramEnd"/>
      <w:r>
        <w:rPr>
          <w:sz w:val="26"/>
          <w:szCs w:val="26"/>
        </w:rPr>
        <w:t xml:space="preserve"> обязанностей</w:t>
      </w:r>
      <w:r w:rsidRPr="00360497">
        <w:rPr>
          <w:sz w:val="26"/>
          <w:szCs w:val="26"/>
        </w:rPr>
        <w:t xml:space="preserve"> в трудовые договоры и должностные инструкции работников Центра;</w:t>
      </w:r>
    </w:p>
    <w:p w:rsidR="006C67A5" w:rsidRPr="00360497" w:rsidRDefault="006C67A5" w:rsidP="00D075F3">
      <w:pPr>
        <w:jc w:val="both"/>
        <w:rPr>
          <w:sz w:val="26"/>
          <w:szCs w:val="26"/>
        </w:rPr>
      </w:pPr>
    </w:p>
    <w:p w:rsidR="008C6C08" w:rsidRDefault="00EF02B2" w:rsidP="0092100A">
      <w:pPr>
        <w:numPr>
          <w:ilvl w:val="0"/>
          <w:numId w:val="2"/>
        </w:numPr>
        <w:jc w:val="center"/>
        <w:rPr>
          <w:sz w:val="26"/>
          <w:szCs w:val="26"/>
        </w:rPr>
      </w:pPr>
      <w:r w:rsidRPr="00360497">
        <w:rPr>
          <w:sz w:val="26"/>
          <w:szCs w:val="26"/>
        </w:rPr>
        <w:t>Разработка и введение специальных антикоррупционных процедур</w:t>
      </w:r>
    </w:p>
    <w:p w:rsidR="0092100A" w:rsidRPr="00360497" w:rsidRDefault="0092100A" w:rsidP="0092100A">
      <w:pPr>
        <w:ind w:left="1080"/>
        <w:rPr>
          <w:sz w:val="26"/>
          <w:szCs w:val="26"/>
        </w:rPr>
      </w:pPr>
    </w:p>
    <w:p w:rsidR="009C7078" w:rsidRDefault="00792CF9" w:rsidP="00EF02B2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>1</w:t>
      </w:r>
      <w:r w:rsidR="000B12C3" w:rsidRPr="00360497">
        <w:rPr>
          <w:sz w:val="26"/>
          <w:szCs w:val="26"/>
        </w:rPr>
        <w:t xml:space="preserve">. </w:t>
      </w:r>
      <w:r w:rsidR="00EF02B2" w:rsidRPr="00360497">
        <w:rPr>
          <w:sz w:val="26"/>
          <w:szCs w:val="26"/>
        </w:rPr>
        <w:t>П</w:t>
      </w:r>
      <w:r w:rsidR="006C67A5" w:rsidRPr="00360497">
        <w:rPr>
          <w:sz w:val="26"/>
          <w:szCs w:val="26"/>
        </w:rPr>
        <w:t>роцедура</w:t>
      </w:r>
      <w:r w:rsidR="00EF02B2" w:rsidRPr="00360497">
        <w:rPr>
          <w:sz w:val="26"/>
          <w:szCs w:val="26"/>
        </w:rPr>
        <w:t xml:space="preserve"> информирования работниками работодателя о случаях склонения их к совершению коррупционных нарушений и порядка рассмотрения таких сообщений</w:t>
      </w:r>
      <w:r w:rsidR="006C67A5" w:rsidRPr="00360497">
        <w:rPr>
          <w:sz w:val="26"/>
          <w:szCs w:val="26"/>
        </w:rPr>
        <w:t xml:space="preserve"> </w:t>
      </w:r>
      <w:r w:rsidR="000B12C3" w:rsidRPr="00360497">
        <w:rPr>
          <w:sz w:val="26"/>
          <w:szCs w:val="26"/>
        </w:rPr>
        <w:t xml:space="preserve">введена через </w:t>
      </w:r>
      <w:r w:rsidR="00EF02B2" w:rsidRPr="00360497">
        <w:rPr>
          <w:sz w:val="26"/>
          <w:szCs w:val="26"/>
        </w:rPr>
        <w:t>П</w:t>
      </w:r>
      <w:r w:rsidR="000B12C3" w:rsidRPr="00360497">
        <w:rPr>
          <w:sz w:val="26"/>
          <w:szCs w:val="26"/>
        </w:rPr>
        <w:t xml:space="preserve">оложение </w:t>
      </w:r>
      <w:r w:rsidR="00EF02B2" w:rsidRPr="00360497">
        <w:rPr>
          <w:sz w:val="26"/>
          <w:szCs w:val="26"/>
        </w:rPr>
        <w:t xml:space="preserve">о порядке информирования работниками работодателя о случаях склонения их к совершению коррупционных нарушений и порядке рассмотрения таких нарушений. </w:t>
      </w:r>
    </w:p>
    <w:p w:rsidR="00EF02B2" w:rsidRPr="00360497" w:rsidRDefault="009C7078" w:rsidP="00EF02B2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="008A26CF" w:rsidRPr="00360497">
        <w:rPr>
          <w:sz w:val="26"/>
          <w:szCs w:val="26"/>
        </w:rPr>
        <w:t>Случаев информирования и рассмотрения таких сообщений не наблюдалось.</w:t>
      </w:r>
    </w:p>
    <w:p w:rsidR="000B12C3" w:rsidRPr="00360497" w:rsidRDefault="00792CF9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>2</w:t>
      </w:r>
      <w:r w:rsidR="000B12C3" w:rsidRPr="00360497">
        <w:rPr>
          <w:sz w:val="26"/>
          <w:szCs w:val="26"/>
        </w:rPr>
        <w:t xml:space="preserve">. </w:t>
      </w:r>
      <w:r w:rsidR="00EF02B2" w:rsidRPr="00360497">
        <w:rPr>
          <w:sz w:val="26"/>
          <w:szCs w:val="26"/>
        </w:rPr>
        <w:t>С</w:t>
      </w:r>
      <w:r w:rsidR="000B12C3" w:rsidRPr="00360497">
        <w:rPr>
          <w:sz w:val="26"/>
          <w:szCs w:val="26"/>
        </w:rPr>
        <w:t>формирован</w:t>
      </w:r>
      <w:r w:rsidR="00EF02B2" w:rsidRPr="00360497">
        <w:rPr>
          <w:sz w:val="26"/>
          <w:szCs w:val="26"/>
        </w:rPr>
        <w:t>,</w:t>
      </w:r>
      <w:r w:rsidR="000B12C3" w:rsidRPr="00360497">
        <w:rPr>
          <w:sz w:val="26"/>
          <w:szCs w:val="26"/>
        </w:rPr>
        <w:t xml:space="preserve"> согласован</w:t>
      </w:r>
      <w:r w:rsidR="00EF02B2" w:rsidRPr="00360497">
        <w:rPr>
          <w:sz w:val="26"/>
          <w:szCs w:val="26"/>
        </w:rPr>
        <w:t>,</w:t>
      </w:r>
      <w:r w:rsidR="000B12C3" w:rsidRPr="00360497">
        <w:rPr>
          <w:sz w:val="26"/>
          <w:szCs w:val="26"/>
        </w:rPr>
        <w:t xml:space="preserve"> утвержден и введен в действие </w:t>
      </w:r>
      <w:r w:rsidR="00EF02B2" w:rsidRPr="00360497">
        <w:rPr>
          <w:sz w:val="26"/>
          <w:szCs w:val="26"/>
        </w:rPr>
        <w:t>П</w:t>
      </w:r>
      <w:r w:rsidR="00135D7D" w:rsidRPr="00360497">
        <w:rPr>
          <w:sz w:val="26"/>
          <w:szCs w:val="26"/>
        </w:rPr>
        <w:t>лан мероприятий, направленных на оценку коррупционных рисков и их минимизацию.</w:t>
      </w:r>
    </w:p>
    <w:p w:rsidR="009A560B" w:rsidRPr="00360497" w:rsidRDefault="009A560B" w:rsidP="009C7078">
      <w:pPr>
        <w:rPr>
          <w:sz w:val="26"/>
          <w:szCs w:val="26"/>
        </w:rPr>
      </w:pPr>
    </w:p>
    <w:p w:rsidR="00135D7D" w:rsidRDefault="00135D7D" w:rsidP="0092100A">
      <w:pPr>
        <w:numPr>
          <w:ilvl w:val="0"/>
          <w:numId w:val="2"/>
        </w:numPr>
        <w:jc w:val="center"/>
        <w:rPr>
          <w:sz w:val="26"/>
          <w:szCs w:val="26"/>
        </w:rPr>
      </w:pPr>
      <w:r w:rsidRPr="00360497">
        <w:rPr>
          <w:sz w:val="26"/>
          <w:szCs w:val="26"/>
        </w:rPr>
        <w:t>Обучение и информирование работников</w:t>
      </w:r>
    </w:p>
    <w:p w:rsidR="0092100A" w:rsidRPr="00360497" w:rsidRDefault="0092100A" w:rsidP="0092100A">
      <w:pPr>
        <w:ind w:left="1080"/>
        <w:rPr>
          <w:sz w:val="26"/>
          <w:szCs w:val="26"/>
        </w:rPr>
      </w:pPr>
    </w:p>
    <w:p w:rsidR="000B12C3" w:rsidRPr="00360497" w:rsidRDefault="00792CF9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>1</w:t>
      </w:r>
      <w:r w:rsidR="00135D7D" w:rsidRPr="00360497">
        <w:rPr>
          <w:sz w:val="26"/>
          <w:szCs w:val="26"/>
        </w:rPr>
        <w:t>. О</w:t>
      </w:r>
      <w:r w:rsidR="000B12C3" w:rsidRPr="00360497">
        <w:rPr>
          <w:sz w:val="26"/>
          <w:szCs w:val="26"/>
        </w:rPr>
        <w:t xml:space="preserve">бучающие мероприятия по вопросам </w:t>
      </w:r>
      <w:r w:rsidR="00135D7D" w:rsidRPr="00360497">
        <w:rPr>
          <w:sz w:val="26"/>
          <w:szCs w:val="26"/>
        </w:rPr>
        <w:t>профилактики и противодействия коррупции и индивидуального консультирования работников</w:t>
      </w:r>
      <w:r w:rsidR="000B12C3" w:rsidRPr="00360497">
        <w:rPr>
          <w:sz w:val="26"/>
          <w:szCs w:val="26"/>
        </w:rPr>
        <w:t xml:space="preserve"> в течение года проводились с использованием вну</w:t>
      </w:r>
      <w:r w:rsidR="00135D7D" w:rsidRPr="00360497">
        <w:rPr>
          <w:sz w:val="26"/>
          <w:szCs w:val="26"/>
        </w:rPr>
        <w:t xml:space="preserve">тренней </w:t>
      </w:r>
      <w:r w:rsidR="000B12C3" w:rsidRPr="00360497">
        <w:rPr>
          <w:sz w:val="26"/>
          <w:szCs w:val="26"/>
        </w:rPr>
        <w:t>лок</w:t>
      </w:r>
      <w:r w:rsidR="00135D7D" w:rsidRPr="00360497">
        <w:rPr>
          <w:sz w:val="26"/>
          <w:szCs w:val="26"/>
        </w:rPr>
        <w:t xml:space="preserve">альной </w:t>
      </w:r>
      <w:r w:rsidR="000B12C3" w:rsidRPr="00360497">
        <w:rPr>
          <w:sz w:val="26"/>
          <w:szCs w:val="26"/>
        </w:rPr>
        <w:t>почты (рассылка информации для оз</w:t>
      </w:r>
      <w:r w:rsidR="004B6052" w:rsidRPr="00360497">
        <w:rPr>
          <w:sz w:val="26"/>
          <w:szCs w:val="26"/>
        </w:rPr>
        <w:t>н</w:t>
      </w:r>
      <w:r w:rsidR="000B12C3" w:rsidRPr="00360497">
        <w:rPr>
          <w:sz w:val="26"/>
          <w:szCs w:val="26"/>
        </w:rPr>
        <w:t>акомления</w:t>
      </w:r>
      <w:r w:rsidR="00135D7D" w:rsidRPr="00360497">
        <w:rPr>
          <w:sz w:val="26"/>
          <w:szCs w:val="26"/>
        </w:rPr>
        <w:t xml:space="preserve">), </w:t>
      </w:r>
      <w:r w:rsidR="004B6052" w:rsidRPr="00360497">
        <w:rPr>
          <w:sz w:val="26"/>
          <w:szCs w:val="26"/>
        </w:rPr>
        <w:t xml:space="preserve">с использованием информационного сайта Центра, с использованием информационных стендов, информационного табло, а </w:t>
      </w:r>
      <w:proofErr w:type="gramStart"/>
      <w:r w:rsidR="004B6052" w:rsidRPr="00360497">
        <w:rPr>
          <w:sz w:val="26"/>
          <w:szCs w:val="26"/>
        </w:rPr>
        <w:t>так же</w:t>
      </w:r>
      <w:proofErr w:type="gramEnd"/>
      <w:r w:rsidR="004B6052" w:rsidRPr="00360497">
        <w:rPr>
          <w:sz w:val="26"/>
          <w:szCs w:val="26"/>
        </w:rPr>
        <w:t xml:space="preserve"> </w:t>
      </w:r>
      <w:r w:rsidR="00135D7D" w:rsidRPr="00360497">
        <w:rPr>
          <w:sz w:val="26"/>
          <w:szCs w:val="26"/>
        </w:rPr>
        <w:t xml:space="preserve">при приеме новых сотрудников. </w:t>
      </w:r>
    </w:p>
    <w:p w:rsidR="000B12C3" w:rsidRPr="00360497" w:rsidRDefault="00792CF9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>2</w:t>
      </w:r>
      <w:r w:rsidR="000B12C3" w:rsidRPr="00360497">
        <w:rPr>
          <w:sz w:val="26"/>
          <w:szCs w:val="26"/>
        </w:rPr>
        <w:t xml:space="preserve">. </w:t>
      </w:r>
      <w:r w:rsidR="004B6052" w:rsidRPr="00360497">
        <w:rPr>
          <w:sz w:val="26"/>
          <w:szCs w:val="26"/>
        </w:rPr>
        <w:t>Информация, посвященная вопросам противодействия коррупции</w:t>
      </w:r>
      <w:r w:rsidR="009C7078">
        <w:rPr>
          <w:sz w:val="26"/>
          <w:szCs w:val="26"/>
        </w:rPr>
        <w:t>,</w:t>
      </w:r>
      <w:r w:rsidR="000B12C3" w:rsidRPr="00360497">
        <w:rPr>
          <w:sz w:val="26"/>
          <w:szCs w:val="26"/>
        </w:rPr>
        <w:t xml:space="preserve"> была </w:t>
      </w:r>
      <w:r w:rsidR="009C7078">
        <w:rPr>
          <w:sz w:val="26"/>
          <w:szCs w:val="26"/>
        </w:rPr>
        <w:t xml:space="preserve">проанализирована, </w:t>
      </w:r>
      <w:r w:rsidR="000B12C3" w:rsidRPr="00360497">
        <w:rPr>
          <w:sz w:val="26"/>
          <w:szCs w:val="26"/>
        </w:rPr>
        <w:t>актуализирована</w:t>
      </w:r>
      <w:r w:rsidR="009C7078">
        <w:rPr>
          <w:sz w:val="26"/>
          <w:szCs w:val="26"/>
        </w:rPr>
        <w:t xml:space="preserve"> и размещена в первом полугодии 2017</w:t>
      </w:r>
      <w:r w:rsidR="000B12C3" w:rsidRPr="00360497">
        <w:rPr>
          <w:sz w:val="26"/>
          <w:szCs w:val="26"/>
        </w:rPr>
        <w:t xml:space="preserve"> года и на инф</w:t>
      </w:r>
      <w:r w:rsidR="004B6052" w:rsidRPr="00360497">
        <w:rPr>
          <w:sz w:val="26"/>
          <w:szCs w:val="26"/>
        </w:rPr>
        <w:t>ормационных стендах и на сайте Центра.</w:t>
      </w:r>
    </w:p>
    <w:p w:rsidR="000B12C3" w:rsidRPr="00360497" w:rsidRDefault="00A715DF" w:rsidP="00D075F3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</w:t>
      </w:r>
      <w:r w:rsidRPr="00A715DF">
        <w:rPr>
          <w:sz w:val="26"/>
          <w:szCs w:val="26"/>
        </w:rPr>
        <w:t>На сайте Центра размещено 12 нормативных документов, 13 информационных памяток, 2 буклета, 2 видеоролика.</w:t>
      </w:r>
    </w:p>
    <w:p w:rsidR="009C7078" w:rsidRDefault="009C7078" w:rsidP="0092100A">
      <w:pPr>
        <w:rPr>
          <w:sz w:val="26"/>
          <w:szCs w:val="26"/>
        </w:rPr>
      </w:pPr>
    </w:p>
    <w:p w:rsidR="004B6052" w:rsidRDefault="004B6052" w:rsidP="0092100A">
      <w:pPr>
        <w:numPr>
          <w:ilvl w:val="0"/>
          <w:numId w:val="2"/>
        </w:numPr>
        <w:jc w:val="center"/>
        <w:rPr>
          <w:sz w:val="26"/>
          <w:szCs w:val="26"/>
        </w:rPr>
      </w:pPr>
      <w:r w:rsidRPr="00360497">
        <w:rPr>
          <w:sz w:val="26"/>
          <w:szCs w:val="26"/>
        </w:rPr>
        <w:t>Обеспечение соответствия системы внутреннего контроля в учреждении</w:t>
      </w:r>
    </w:p>
    <w:p w:rsidR="0092100A" w:rsidRPr="00360497" w:rsidRDefault="0092100A" w:rsidP="0092100A">
      <w:pPr>
        <w:ind w:left="1080"/>
        <w:rPr>
          <w:sz w:val="26"/>
          <w:szCs w:val="26"/>
        </w:rPr>
      </w:pPr>
    </w:p>
    <w:p w:rsidR="000B12C3" w:rsidRPr="00360497" w:rsidRDefault="00792CF9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>1</w:t>
      </w:r>
      <w:r w:rsidR="005A7A74" w:rsidRPr="00360497">
        <w:rPr>
          <w:sz w:val="26"/>
          <w:szCs w:val="26"/>
        </w:rPr>
        <w:t xml:space="preserve">. </w:t>
      </w:r>
      <w:r w:rsidRPr="00360497">
        <w:rPr>
          <w:sz w:val="26"/>
          <w:szCs w:val="26"/>
        </w:rPr>
        <w:t>Заместитель Директора по административно-хозяйственной части осуществляет контроль закупок в соответствии с план</w:t>
      </w:r>
      <w:r w:rsidR="00A715DF">
        <w:rPr>
          <w:sz w:val="26"/>
          <w:szCs w:val="26"/>
        </w:rPr>
        <w:t>ом</w:t>
      </w:r>
      <w:r w:rsidRPr="00360497">
        <w:rPr>
          <w:sz w:val="26"/>
          <w:szCs w:val="26"/>
        </w:rPr>
        <w:t>-графиком.</w:t>
      </w:r>
    </w:p>
    <w:p w:rsidR="000B12C3" w:rsidRPr="00360497" w:rsidRDefault="00792CF9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lastRenderedPageBreak/>
        <w:t>2.</w:t>
      </w:r>
      <w:r w:rsidR="004B6052" w:rsidRPr="00360497">
        <w:rPr>
          <w:sz w:val="26"/>
          <w:szCs w:val="26"/>
        </w:rPr>
        <w:t xml:space="preserve"> К</w:t>
      </w:r>
      <w:r w:rsidR="000B12C3" w:rsidRPr="00360497">
        <w:rPr>
          <w:sz w:val="26"/>
          <w:szCs w:val="26"/>
        </w:rPr>
        <w:t>онтроль кач</w:t>
      </w:r>
      <w:r w:rsidR="004B6052" w:rsidRPr="00360497">
        <w:rPr>
          <w:sz w:val="26"/>
          <w:szCs w:val="26"/>
        </w:rPr>
        <w:t>ества</w:t>
      </w:r>
      <w:r w:rsidRPr="00360497">
        <w:rPr>
          <w:sz w:val="26"/>
          <w:szCs w:val="26"/>
        </w:rPr>
        <w:t xml:space="preserve"> оказываемых услуг</w:t>
      </w:r>
      <w:r w:rsidR="000B12C3" w:rsidRPr="00360497">
        <w:rPr>
          <w:sz w:val="26"/>
          <w:szCs w:val="26"/>
        </w:rPr>
        <w:t xml:space="preserve"> проводится </w:t>
      </w:r>
      <w:r w:rsidR="000068E8" w:rsidRPr="00360497">
        <w:rPr>
          <w:sz w:val="26"/>
          <w:szCs w:val="26"/>
        </w:rPr>
        <w:t xml:space="preserve">постоянно </w:t>
      </w:r>
      <w:r w:rsidR="009C7078">
        <w:rPr>
          <w:sz w:val="26"/>
          <w:szCs w:val="26"/>
        </w:rPr>
        <w:t>заместителем Директора</w:t>
      </w:r>
      <w:r w:rsidRPr="00360497">
        <w:rPr>
          <w:sz w:val="26"/>
          <w:szCs w:val="26"/>
        </w:rPr>
        <w:t xml:space="preserve"> </w:t>
      </w:r>
      <w:r w:rsidR="000068E8" w:rsidRPr="00360497">
        <w:rPr>
          <w:sz w:val="26"/>
          <w:szCs w:val="26"/>
        </w:rPr>
        <w:t>через мониторинг исполнения норм</w:t>
      </w:r>
      <w:r w:rsidR="004B6052" w:rsidRPr="00360497">
        <w:rPr>
          <w:sz w:val="26"/>
          <w:szCs w:val="26"/>
        </w:rPr>
        <w:t>ативных</w:t>
      </w:r>
      <w:r w:rsidR="000068E8" w:rsidRPr="00360497">
        <w:rPr>
          <w:sz w:val="26"/>
          <w:szCs w:val="26"/>
        </w:rPr>
        <w:t xml:space="preserve"> док</w:t>
      </w:r>
      <w:r w:rsidR="004B6052" w:rsidRPr="00360497">
        <w:rPr>
          <w:sz w:val="26"/>
          <w:szCs w:val="26"/>
        </w:rPr>
        <w:t>ументов.</w:t>
      </w:r>
    </w:p>
    <w:p w:rsidR="00A715DF" w:rsidRPr="00653590" w:rsidRDefault="00792CF9" w:rsidP="00A715DF">
      <w:pPr>
        <w:rPr>
          <w:sz w:val="26"/>
          <w:szCs w:val="26"/>
        </w:rPr>
      </w:pPr>
      <w:r w:rsidRPr="00360497">
        <w:rPr>
          <w:sz w:val="26"/>
          <w:szCs w:val="26"/>
        </w:rPr>
        <w:t>3</w:t>
      </w:r>
      <w:r w:rsidR="00DB4960" w:rsidRPr="00360497">
        <w:rPr>
          <w:sz w:val="26"/>
          <w:szCs w:val="26"/>
        </w:rPr>
        <w:t>.</w:t>
      </w:r>
      <w:r w:rsidR="00A715DF">
        <w:rPr>
          <w:sz w:val="26"/>
          <w:szCs w:val="26"/>
        </w:rPr>
        <w:t xml:space="preserve"> </w:t>
      </w:r>
      <w:proofErr w:type="gramStart"/>
      <w:r w:rsidR="00A715DF" w:rsidRPr="00653590">
        <w:rPr>
          <w:sz w:val="26"/>
          <w:szCs w:val="26"/>
        </w:rPr>
        <w:t>О</w:t>
      </w:r>
      <w:r w:rsidR="00A715DF">
        <w:rPr>
          <w:sz w:val="26"/>
          <w:szCs w:val="26"/>
        </w:rPr>
        <w:t>существляется  регулярный</w:t>
      </w:r>
      <w:proofErr w:type="gramEnd"/>
      <w:r w:rsidR="00A715DF">
        <w:rPr>
          <w:sz w:val="26"/>
          <w:szCs w:val="26"/>
        </w:rPr>
        <w:t xml:space="preserve"> контроль</w:t>
      </w:r>
      <w:r w:rsidR="00A715DF" w:rsidRPr="00653590">
        <w:rPr>
          <w:sz w:val="26"/>
          <w:szCs w:val="26"/>
        </w:rPr>
        <w:t xml:space="preserve"> данных бухгалтерского учета, наличия </w:t>
      </w:r>
    </w:p>
    <w:p w:rsidR="000068E8" w:rsidRPr="00360497" w:rsidRDefault="00A715DF" w:rsidP="00A715DF">
      <w:pPr>
        <w:jc w:val="both"/>
        <w:rPr>
          <w:sz w:val="26"/>
          <w:szCs w:val="26"/>
        </w:rPr>
      </w:pPr>
      <w:r w:rsidRPr="00653590">
        <w:rPr>
          <w:sz w:val="26"/>
          <w:szCs w:val="26"/>
        </w:rPr>
        <w:t>и достоверности первичных документов бухгалтерского учета</w:t>
      </w:r>
    </w:p>
    <w:p w:rsidR="000068E8" w:rsidRPr="00360497" w:rsidRDefault="00792CF9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>4</w:t>
      </w:r>
      <w:r w:rsidR="000068E8" w:rsidRPr="00360497">
        <w:rPr>
          <w:sz w:val="26"/>
          <w:szCs w:val="26"/>
        </w:rPr>
        <w:t xml:space="preserve">. </w:t>
      </w:r>
      <w:r w:rsidRPr="00360497">
        <w:rPr>
          <w:sz w:val="26"/>
          <w:szCs w:val="26"/>
        </w:rPr>
        <w:t>О</w:t>
      </w:r>
      <w:r w:rsidR="000068E8" w:rsidRPr="00360497">
        <w:rPr>
          <w:sz w:val="26"/>
          <w:szCs w:val="26"/>
        </w:rPr>
        <w:t>бращений</w:t>
      </w:r>
      <w:r w:rsidR="00DF66C7" w:rsidRPr="00360497">
        <w:rPr>
          <w:sz w:val="26"/>
          <w:szCs w:val="26"/>
        </w:rPr>
        <w:t xml:space="preserve"> о фактах коррупционны</w:t>
      </w:r>
      <w:r w:rsidRPr="00360497">
        <w:rPr>
          <w:sz w:val="26"/>
          <w:szCs w:val="26"/>
        </w:rPr>
        <w:t>х</w:t>
      </w:r>
      <w:r w:rsidR="00DF66C7" w:rsidRPr="00360497">
        <w:rPr>
          <w:sz w:val="26"/>
          <w:szCs w:val="26"/>
        </w:rPr>
        <w:t xml:space="preserve"> нарушений</w:t>
      </w:r>
      <w:r w:rsidR="000068E8" w:rsidRPr="00360497">
        <w:rPr>
          <w:sz w:val="26"/>
          <w:szCs w:val="26"/>
        </w:rPr>
        <w:t xml:space="preserve"> </w:t>
      </w:r>
      <w:r w:rsidRPr="00360497">
        <w:rPr>
          <w:sz w:val="26"/>
          <w:szCs w:val="26"/>
        </w:rPr>
        <w:t>не было</w:t>
      </w:r>
      <w:r w:rsidR="00DF66C7" w:rsidRPr="00360497">
        <w:rPr>
          <w:sz w:val="26"/>
          <w:szCs w:val="26"/>
        </w:rPr>
        <w:t>.</w:t>
      </w:r>
    </w:p>
    <w:p w:rsidR="00A715DF" w:rsidRPr="00360497" w:rsidRDefault="00792CF9" w:rsidP="00A715DF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>5</w:t>
      </w:r>
      <w:r w:rsidR="00DF66C7" w:rsidRPr="00360497">
        <w:rPr>
          <w:sz w:val="26"/>
          <w:szCs w:val="26"/>
        </w:rPr>
        <w:t>. Е</w:t>
      </w:r>
      <w:r w:rsidR="000068E8" w:rsidRPr="00360497">
        <w:rPr>
          <w:sz w:val="26"/>
          <w:szCs w:val="26"/>
        </w:rPr>
        <w:t>жеквартально проводится анкетирование получ</w:t>
      </w:r>
      <w:r w:rsidR="00DF66C7" w:rsidRPr="00360497">
        <w:rPr>
          <w:sz w:val="26"/>
          <w:szCs w:val="26"/>
        </w:rPr>
        <w:t>ателей</w:t>
      </w:r>
      <w:r w:rsidR="000068E8" w:rsidRPr="00360497">
        <w:rPr>
          <w:sz w:val="26"/>
          <w:szCs w:val="26"/>
        </w:rPr>
        <w:t xml:space="preserve"> соц</w:t>
      </w:r>
      <w:r w:rsidR="00DF66C7" w:rsidRPr="00360497">
        <w:rPr>
          <w:sz w:val="26"/>
          <w:szCs w:val="26"/>
        </w:rPr>
        <w:t>иальных</w:t>
      </w:r>
      <w:r w:rsidR="000068E8" w:rsidRPr="00360497">
        <w:rPr>
          <w:sz w:val="26"/>
          <w:szCs w:val="26"/>
        </w:rPr>
        <w:t xml:space="preserve"> усл</w:t>
      </w:r>
      <w:r w:rsidR="00DF66C7" w:rsidRPr="00360497">
        <w:rPr>
          <w:sz w:val="26"/>
          <w:szCs w:val="26"/>
        </w:rPr>
        <w:t xml:space="preserve">уг для оценки уровня коррупции в социальной сфере (до 30 </w:t>
      </w:r>
      <w:r w:rsidR="000068E8" w:rsidRPr="00360497">
        <w:rPr>
          <w:sz w:val="26"/>
          <w:szCs w:val="26"/>
        </w:rPr>
        <w:t>шт</w:t>
      </w:r>
      <w:r w:rsidR="00DF66C7" w:rsidRPr="00360497">
        <w:rPr>
          <w:sz w:val="26"/>
          <w:szCs w:val="26"/>
        </w:rPr>
        <w:t>ук</w:t>
      </w:r>
      <w:r w:rsidR="000068E8" w:rsidRPr="00360497">
        <w:rPr>
          <w:sz w:val="26"/>
          <w:szCs w:val="26"/>
        </w:rPr>
        <w:t>)</w:t>
      </w:r>
      <w:r w:rsidR="00DF66C7" w:rsidRPr="00360497">
        <w:rPr>
          <w:sz w:val="26"/>
          <w:szCs w:val="26"/>
        </w:rPr>
        <w:t xml:space="preserve">. </w:t>
      </w:r>
      <w:r w:rsidR="00A715DF">
        <w:rPr>
          <w:sz w:val="26"/>
          <w:szCs w:val="26"/>
        </w:rPr>
        <w:t xml:space="preserve"> Проведен плановый ежегодный опрос (</w:t>
      </w:r>
      <w:proofErr w:type="gramStart"/>
      <w:r w:rsidR="00A715DF">
        <w:rPr>
          <w:sz w:val="26"/>
          <w:szCs w:val="26"/>
        </w:rPr>
        <w:t>анктирование)</w:t>
      </w:r>
      <w:r w:rsidR="00A715DF" w:rsidRPr="00EA4403">
        <w:rPr>
          <w:sz w:val="26"/>
          <w:szCs w:val="26"/>
        </w:rPr>
        <w:t xml:space="preserve">  для</w:t>
      </w:r>
      <w:proofErr w:type="gramEnd"/>
      <w:r w:rsidR="00A715DF" w:rsidRPr="00EA4403">
        <w:rPr>
          <w:sz w:val="26"/>
          <w:szCs w:val="26"/>
        </w:rPr>
        <w:t xml:space="preserve"> оценки уровня восприятия коррупции</w:t>
      </w:r>
      <w:r w:rsidR="00A715DF">
        <w:rPr>
          <w:sz w:val="26"/>
          <w:szCs w:val="26"/>
        </w:rPr>
        <w:t>.</w:t>
      </w:r>
    </w:p>
    <w:p w:rsidR="000068E8" w:rsidRPr="00360497" w:rsidRDefault="00792CF9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>6</w:t>
      </w:r>
      <w:r w:rsidR="000068E8" w:rsidRPr="00360497">
        <w:rPr>
          <w:sz w:val="26"/>
          <w:szCs w:val="26"/>
        </w:rPr>
        <w:t xml:space="preserve">. </w:t>
      </w:r>
      <w:r w:rsidR="00DF66C7" w:rsidRPr="00360497">
        <w:rPr>
          <w:sz w:val="26"/>
          <w:szCs w:val="26"/>
        </w:rPr>
        <w:t>С</w:t>
      </w:r>
      <w:r w:rsidR="000068E8" w:rsidRPr="00360497">
        <w:rPr>
          <w:sz w:val="26"/>
          <w:szCs w:val="26"/>
        </w:rPr>
        <w:t>вед</w:t>
      </w:r>
      <w:r w:rsidR="00DF66C7" w:rsidRPr="00360497">
        <w:rPr>
          <w:sz w:val="26"/>
          <w:szCs w:val="26"/>
        </w:rPr>
        <w:t>ения</w:t>
      </w:r>
      <w:r w:rsidR="000068E8" w:rsidRPr="00360497">
        <w:rPr>
          <w:sz w:val="26"/>
          <w:szCs w:val="26"/>
        </w:rPr>
        <w:t xml:space="preserve"> о дох</w:t>
      </w:r>
      <w:r w:rsidR="00DF66C7" w:rsidRPr="00360497">
        <w:rPr>
          <w:sz w:val="26"/>
          <w:szCs w:val="26"/>
        </w:rPr>
        <w:t>одах</w:t>
      </w:r>
      <w:r w:rsidR="000068E8" w:rsidRPr="00360497">
        <w:rPr>
          <w:sz w:val="26"/>
          <w:szCs w:val="26"/>
        </w:rPr>
        <w:t xml:space="preserve"> </w:t>
      </w:r>
      <w:r w:rsidR="00DF66C7" w:rsidRPr="00360497">
        <w:rPr>
          <w:sz w:val="26"/>
          <w:szCs w:val="26"/>
        </w:rPr>
        <w:t>Директора Центра</w:t>
      </w:r>
      <w:r w:rsidR="000068E8" w:rsidRPr="00360497">
        <w:rPr>
          <w:sz w:val="26"/>
          <w:szCs w:val="26"/>
        </w:rPr>
        <w:t xml:space="preserve"> представлены в форме декларации и поданы в срок до 30.04.</w:t>
      </w:r>
      <w:r w:rsidR="00DF66C7" w:rsidRPr="00360497">
        <w:rPr>
          <w:sz w:val="26"/>
          <w:szCs w:val="26"/>
        </w:rPr>
        <w:t>20</w:t>
      </w:r>
      <w:r w:rsidR="00A715DF">
        <w:rPr>
          <w:sz w:val="26"/>
          <w:szCs w:val="26"/>
        </w:rPr>
        <w:t>17</w:t>
      </w:r>
      <w:r w:rsidR="00DF66C7" w:rsidRPr="00360497">
        <w:rPr>
          <w:sz w:val="26"/>
          <w:szCs w:val="26"/>
        </w:rPr>
        <w:t xml:space="preserve">г. </w:t>
      </w:r>
    </w:p>
    <w:p w:rsidR="00DF66C7" w:rsidRPr="00360497" w:rsidRDefault="00DF66C7" w:rsidP="00D075F3">
      <w:pPr>
        <w:jc w:val="both"/>
        <w:rPr>
          <w:sz w:val="26"/>
          <w:szCs w:val="26"/>
        </w:rPr>
      </w:pPr>
    </w:p>
    <w:p w:rsidR="00DF66C7" w:rsidRPr="00360497" w:rsidRDefault="00DF66C7" w:rsidP="00DF66C7">
      <w:pPr>
        <w:jc w:val="center"/>
        <w:rPr>
          <w:sz w:val="26"/>
          <w:szCs w:val="26"/>
        </w:rPr>
      </w:pPr>
      <w:r w:rsidRPr="00360497">
        <w:rPr>
          <w:sz w:val="26"/>
          <w:szCs w:val="26"/>
          <w:lang w:val="en-US"/>
        </w:rPr>
        <w:t>V</w:t>
      </w:r>
      <w:r w:rsidRPr="00360497">
        <w:rPr>
          <w:sz w:val="26"/>
          <w:szCs w:val="26"/>
        </w:rPr>
        <w:t>. Оценка результатов работы по противодействию коррупции</w:t>
      </w:r>
    </w:p>
    <w:p w:rsidR="000068E8" w:rsidRPr="00360497" w:rsidRDefault="000068E8" w:rsidP="00D075F3">
      <w:pPr>
        <w:jc w:val="both"/>
        <w:rPr>
          <w:sz w:val="26"/>
          <w:szCs w:val="26"/>
        </w:rPr>
      </w:pPr>
    </w:p>
    <w:p w:rsidR="000068E8" w:rsidRPr="00360497" w:rsidRDefault="000068E8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 xml:space="preserve">1. </w:t>
      </w:r>
      <w:r w:rsidR="00897A90" w:rsidRPr="00360497">
        <w:rPr>
          <w:sz w:val="26"/>
          <w:szCs w:val="26"/>
        </w:rPr>
        <w:t>П</w:t>
      </w:r>
      <w:r w:rsidR="008C5602" w:rsidRPr="00360497">
        <w:rPr>
          <w:sz w:val="26"/>
          <w:szCs w:val="26"/>
        </w:rPr>
        <w:t>роведена оценка рез</w:t>
      </w:r>
      <w:r w:rsidR="00897A90" w:rsidRPr="00360497">
        <w:rPr>
          <w:sz w:val="26"/>
          <w:szCs w:val="26"/>
        </w:rPr>
        <w:t>ультатов</w:t>
      </w:r>
      <w:r w:rsidR="008C5602" w:rsidRPr="00360497">
        <w:rPr>
          <w:sz w:val="26"/>
          <w:szCs w:val="26"/>
        </w:rPr>
        <w:t xml:space="preserve"> раб</w:t>
      </w:r>
      <w:r w:rsidR="00897A90" w:rsidRPr="00360497">
        <w:rPr>
          <w:sz w:val="26"/>
          <w:szCs w:val="26"/>
        </w:rPr>
        <w:t>оты</w:t>
      </w:r>
      <w:r w:rsidR="008C5602" w:rsidRPr="00360497">
        <w:rPr>
          <w:sz w:val="26"/>
          <w:szCs w:val="26"/>
        </w:rPr>
        <w:t xml:space="preserve"> </w:t>
      </w:r>
      <w:r w:rsidR="00792CF9" w:rsidRPr="00360497">
        <w:rPr>
          <w:sz w:val="26"/>
          <w:szCs w:val="26"/>
        </w:rPr>
        <w:t xml:space="preserve">по противодействию коррупции </w:t>
      </w:r>
      <w:r w:rsidR="008C5602" w:rsidRPr="00360497">
        <w:rPr>
          <w:sz w:val="26"/>
          <w:szCs w:val="26"/>
        </w:rPr>
        <w:t>для пре</w:t>
      </w:r>
      <w:r w:rsidR="00792CF9" w:rsidRPr="00360497">
        <w:rPr>
          <w:sz w:val="26"/>
          <w:szCs w:val="26"/>
        </w:rPr>
        <w:t>д</w:t>
      </w:r>
      <w:r w:rsidR="008C5602" w:rsidRPr="00360497">
        <w:rPr>
          <w:sz w:val="26"/>
          <w:szCs w:val="26"/>
        </w:rPr>
        <w:t>ставления на засед</w:t>
      </w:r>
      <w:r w:rsidR="00897A90" w:rsidRPr="00360497">
        <w:rPr>
          <w:sz w:val="26"/>
          <w:szCs w:val="26"/>
        </w:rPr>
        <w:t>ание К</w:t>
      </w:r>
      <w:r w:rsidR="008C5602" w:rsidRPr="00360497">
        <w:rPr>
          <w:sz w:val="26"/>
          <w:szCs w:val="26"/>
        </w:rPr>
        <w:t>омисс</w:t>
      </w:r>
      <w:r w:rsidR="00897A90" w:rsidRPr="00360497">
        <w:rPr>
          <w:sz w:val="26"/>
          <w:szCs w:val="26"/>
        </w:rPr>
        <w:t xml:space="preserve">ии. </w:t>
      </w:r>
    </w:p>
    <w:p w:rsidR="0092100A" w:rsidRDefault="00792CF9" w:rsidP="00D075F3">
      <w:pPr>
        <w:jc w:val="both"/>
        <w:rPr>
          <w:sz w:val="26"/>
          <w:szCs w:val="26"/>
        </w:rPr>
      </w:pPr>
      <w:r w:rsidRPr="00360497">
        <w:rPr>
          <w:sz w:val="26"/>
          <w:szCs w:val="26"/>
        </w:rPr>
        <w:t xml:space="preserve">2. </w:t>
      </w:r>
      <w:r w:rsidR="004C12A3" w:rsidRPr="00360497">
        <w:rPr>
          <w:sz w:val="26"/>
          <w:szCs w:val="26"/>
        </w:rPr>
        <w:t>Д</w:t>
      </w:r>
      <w:r w:rsidR="00F92D7F" w:rsidRPr="00360497">
        <w:rPr>
          <w:sz w:val="26"/>
          <w:szCs w:val="26"/>
        </w:rPr>
        <w:t>ля</w:t>
      </w:r>
      <w:r w:rsidR="004C12A3" w:rsidRPr="00360497">
        <w:rPr>
          <w:sz w:val="26"/>
          <w:szCs w:val="26"/>
        </w:rPr>
        <w:t xml:space="preserve"> раб</w:t>
      </w:r>
      <w:r w:rsidR="00F92D7F" w:rsidRPr="00360497">
        <w:rPr>
          <w:sz w:val="26"/>
          <w:szCs w:val="26"/>
        </w:rPr>
        <w:t>отников</w:t>
      </w:r>
      <w:r w:rsidR="004C12A3" w:rsidRPr="00360497">
        <w:rPr>
          <w:sz w:val="26"/>
          <w:szCs w:val="26"/>
        </w:rPr>
        <w:t xml:space="preserve"> Центра и получ</w:t>
      </w:r>
      <w:r w:rsidR="00F92D7F" w:rsidRPr="00360497">
        <w:rPr>
          <w:sz w:val="26"/>
          <w:szCs w:val="26"/>
        </w:rPr>
        <w:t>ателей</w:t>
      </w:r>
      <w:r w:rsidR="004C12A3" w:rsidRPr="00360497">
        <w:rPr>
          <w:sz w:val="26"/>
          <w:szCs w:val="26"/>
        </w:rPr>
        <w:t xml:space="preserve"> соц</w:t>
      </w:r>
      <w:r w:rsidR="00F92D7F" w:rsidRPr="00360497">
        <w:rPr>
          <w:sz w:val="26"/>
          <w:szCs w:val="26"/>
        </w:rPr>
        <w:t>иальных услуг</w:t>
      </w:r>
      <w:r w:rsidR="004C12A3" w:rsidRPr="00360497">
        <w:rPr>
          <w:sz w:val="26"/>
          <w:szCs w:val="26"/>
        </w:rPr>
        <w:t xml:space="preserve"> доведена инфо</w:t>
      </w:r>
      <w:r w:rsidR="00F92D7F" w:rsidRPr="00360497">
        <w:rPr>
          <w:sz w:val="26"/>
          <w:szCs w:val="26"/>
        </w:rPr>
        <w:t>рмация</w:t>
      </w:r>
      <w:r w:rsidR="004C12A3" w:rsidRPr="00360497">
        <w:rPr>
          <w:sz w:val="26"/>
          <w:szCs w:val="26"/>
        </w:rPr>
        <w:t xml:space="preserve"> о наличии телефона довер</w:t>
      </w:r>
      <w:r w:rsidR="00F92D7F" w:rsidRPr="00360497">
        <w:rPr>
          <w:sz w:val="26"/>
          <w:szCs w:val="26"/>
        </w:rPr>
        <w:t>ия</w:t>
      </w:r>
      <w:r w:rsidR="004C12A3" w:rsidRPr="00360497">
        <w:rPr>
          <w:sz w:val="26"/>
          <w:szCs w:val="26"/>
        </w:rPr>
        <w:t xml:space="preserve"> в </w:t>
      </w:r>
      <w:r w:rsidR="00F92D7F" w:rsidRPr="00360497">
        <w:rPr>
          <w:sz w:val="26"/>
          <w:szCs w:val="26"/>
        </w:rPr>
        <w:t>М</w:t>
      </w:r>
      <w:r w:rsidR="004C12A3" w:rsidRPr="00360497">
        <w:rPr>
          <w:sz w:val="26"/>
          <w:szCs w:val="26"/>
        </w:rPr>
        <w:t>инист</w:t>
      </w:r>
      <w:r w:rsidR="00F92D7F" w:rsidRPr="00360497">
        <w:rPr>
          <w:sz w:val="26"/>
          <w:szCs w:val="26"/>
        </w:rPr>
        <w:t xml:space="preserve">ерстве </w:t>
      </w:r>
      <w:r w:rsidR="004F6A5B" w:rsidRPr="00360497">
        <w:rPr>
          <w:sz w:val="26"/>
          <w:szCs w:val="26"/>
        </w:rPr>
        <w:t xml:space="preserve">социальной </w:t>
      </w:r>
      <w:r w:rsidR="00F92D7F" w:rsidRPr="00360497">
        <w:rPr>
          <w:sz w:val="26"/>
          <w:szCs w:val="26"/>
        </w:rPr>
        <w:t>политики Свердловской области</w:t>
      </w:r>
      <w:r w:rsidR="004C12A3" w:rsidRPr="00360497">
        <w:rPr>
          <w:sz w:val="26"/>
          <w:szCs w:val="26"/>
        </w:rPr>
        <w:t>.</w:t>
      </w:r>
      <w:r w:rsidR="00F92D7F" w:rsidRPr="00360497">
        <w:rPr>
          <w:sz w:val="26"/>
          <w:szCs w:val="26"/>
        </w:rPr>
        <w:t xml:space="preserve"> </w:t>
      </w:r>
      <w:r w:rsidR="004C12A3" w:rsidRPr="00360497">
        <w:rPr>
          <w:sz w:val="26"/>
          <w:szCs w:val="26"/>
        </w:rPr>
        <w:t>Сообщить свед</w:t>
      </w:r>
      <w:r w:rsidR="00F92D7F" w:rsidRPr="00360497">
        <w:rPr>
          <w:sz w:val="26"/>
          <w:szCs w:val="26"/>
        </w:rPr>
        <w:t>ения,</w:t>
      </w:r>
      <w:r w:rsidR="004C12A3" w:rsidRPr="00360497">
        <w:rPr>
          <w:sz w:val="26"/>
          <w:szCs w:val="26"/>
        </w:rPr>
        <w:t xml:space="preserve"> касающиеся моментов корр</w:t>
      </w:r>
      <w:r w:rsidR="00F92D7F" w:rsidRPr="00360497">
        <w:rPr>
          <w:sz w:val="26"/>
          <w:szCs w:val="26"/>
        </w:rPr>
        <w:t>упции</w:t>
      </w:r>
      <w:r w:rsidR="004C12A3" w:rsidRPr="00360497">
        <w:rPr>
          <w:sz w:val="26"/>
          <w:szCs w:val="26"/>
        </w:rPr>
        <w:t xml:space="preserve"> в </w:t>
      </w:r>
      <w:r w:rsidR="00F92D7F" w:rsidRPr="00360497">
        <w:rPr>
          <w:sz w:val="26"/>
          <w:szCs w:val="26"/>
        </w:rPr>
        <w:t>Центре</w:t>
      </w:r>
      <w:r w:rsidR="004C12A3" w:rsidRPr="00360497">
        <w:rPr>
          <w:sz w:val="26"/>
          <w:szCs w:val="26"/>
        </w:rPr>
        <w:t xml:space="preserve"> можно по тел</w:t>
      </w:r>
      <w:r w:rsidR="00F92D7F" w:rsidRPr="00360497">
        <w:rPr>
          <w:sz w:val="26"/>
          <w:szCs w:val="26"/>
        </w:rPr>
        <w:t>ефону:</w:t>
      </w:r>
      <w:r w:rsidR="004C12A3" w:rsidRPr="00360497">
        <w:rPr>
          <w:sz w:val="26"/>
          <w:szCs w:val="26"/>
        </w:rPr>
        <w:t xml:space="preserve"> 220</w:t>
      </w:r>
      <w:r w:rsidR="00F92D7F" w:rsidRPr="00360497">
        <w:rPr>
          <w:sz w:val="26"/>
          <w:szCs w:val="26"/>
        </w:rPr>
        <w:t>-</w:t>
      </w:r>
      <w:r w:rsidR="004C12A3" w:rsidRPr="00360497">
        <w:rPr>
          <w:sz w:val="26"/>
          <w:szCs w:val="26"/>
        </w:rPr>
        <w:t>80</w:t>
      </w:r>
      <w:r w:rsidR="00F92D7F" w:rsidRPr="00360497">
        <w:rPr>
          <w:sz w:val="26"/>
          <w:szCs w:val="26"/>
        </w:rPr>
        <w:t>-</w:t>
      </w:r>
      <w:r w:rsidR="004C12A3" w:rsidRPr="00360497">
        <w:rPr>
          <w:sz w:val="26"/>
          <w:szCs w:val="26"/>
        </w:rPr>
        <w:t>19</w:t>
      </w:r>
      <w:r w:rsidR="00F92D7F" w:rsidRPr="00360497">
        <w:rPr>
          <w:sz w:val="26"/>
          <w:szCs w:val="26"/>
        </w:rPr>
        <w:t xml:space="preserve"> (доб.</w:t>
      </w:r>
      <w:r w:rsidR="0092100A">
        <w:rPr>
          <w:sz w:val="26"/>
          <w:szCs w:val="26"/>
        </w:rPr>
        <w:t>111</w:t>
      </w:r>
      <w:r w:rsidR="004C12A3" w:rsidRPr="00360497">
        <w:rPr>
          <w:sz w:val="26"/>
          <w:szCs w:val="26"/>
        </w:rPr>
        <w:t>2</w:t>
      </w:r>
      <w:r w:rsidR="00F92D7F" w:rsidRPr="00360497">
        <w:rPr>
          <w:sz w:val="26"/>
          <w:szCs w:val="26"/>
        </w:rPr>
        <w:t>).</w:t>
      </w:r>
    </w:p>
    <w:p w:rsidR="0092100A" w:rsidRPr="0092100A" w:rsidRDefault="0092100A" w:rsidP="00D075F3">
      <w:pPr>
        <w:jc w:val="both"/>
        <w:rPr>
          <w:sz w:val="26"/>
          <w:szCs w:val="26"/>
        </w:rPr>
      </w:pPr>
    </w:p>
    <w:p w:rsidR="0092100A" w:rsidRDefault="00675A73" w:rsidP="0092100A">
      <w:pPr>
        <w:jc w:val="center"/>
        <w:rPr>
          <w:sz w:val="26"/>
          <w:szCs w:val="26"/>
        </w:rPr>
      </w:pPr>
      <w:r w:rsidRPr="0092100A">
        <w:rPr>
          <w:sz w:val="26"/>
          <w:szCs w:val="26"/>
        </w:rPr>
        <w:t>Отчет по разъяснительной работе</w:t>
      </w:r>
    </w:p>
    <w:p w:rsidR="0092100A" w:rsidRPr="0092100A" w:rsidRDefault="0092100A" w:rsidP="0092100A">
      <w:pPr>
        <w:jc w:val="center"/>
        <w:rPr>
          <w:sz w:val="26"/>
          <w:szCs w:val="26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67"/>
        <w:gridCol w:w="3828"/>
        <w:gridCol w:w="4111"/>
        <w:gridCol w:w="2126"/>
      </w:tblGrid>
      <w:tr w:rsidR="009B46A2" w:rsidRPr="009F3BD3" w:rsidTr="0092100A">
        <w:tc>
          <w:tcPr>
            <w:tcW w:w="567" w:type="dxa"/>
            <w:shd w:val="clear" w:color="auto" w:fill="auto"/>
          </w:tcPr>
          <w:p w:rsidR="009B46A2" w:rsidRPr="009F3BD3" w:rsidRDefault="009B46A2" w:rsidP="009A560B">
            <w:pPr>
              <w:jc w:val="center"/>
            </w:pPr>
            <w:r w:rsidRPr="009F3BD3">
              <w:t>№ п/п</w:t>
            </w:r>
          </w:p>
        </w:tc>
        <w:tc>
          <w:tcPr>
            <w:tcW w:w="3828" w:type="dxa"/>
            <w:shd w:val="clear" w:color="auto" w:fill="auto"/>
          </w:tcPr>
          <w:p w:rsidR="009B46A2" w:rsidRPr="009F3BD3" w:rsidRDefault="009B46A2" w:rsidP="009A560B">
            <w:pPr>
              <w:jc w:val="center"/>
            </w:pPr>
            <w:r w:rsidRPr="009F3BD3">
              <w:t>Направление работы</w:t>
            </w:r>
          </w:p>
        </w:tc>
        <w:tc>
          <w:tcPr>
            <w:tcW w:w="4111" w:type="dxa"/>
            <w:shd w:val="clear" w:color="auto" w:fill="auto"/>
          </w:tcPr>
          <w:p w:rsidR="009B46A2" w:rsidRPr="009F3BD3" w:rsidRDefault="009B46A2" w:rsidP="009A560B">
            <w:pPr>
              <w:jc w:val="center"/>
            </w:pPr>
            <w:r w:rsidRPr="009F3BD3">
              <w:t>Наименование мероприятия</w:t>
            </w:r>
          </w:p>
        </w:tc>
        <w:tc>
          <w:tcPr>
            <w:tcW w:w="2126" w:type="dxa"/>
            <w:shd w:val="clear" w:color="auto" w:fill="auto"/>
          </w:tcPr>
          <w:p w:rsidR="009B46A2" w:rsidRPr="009F3BD3" w:rsidRDefault="00DC21A7" w:rsidP="009A560B">
            <w:pPr>
              <w:jc w:val="center"/>
            </w:pPr>
            <w:r>
              <w:t xml:space="preserve">Кратность </w:t>
            </w:r>
            <w:r w:rsidR="009B46A2" w:rsidRPr="009F3BD3">
              <w:t xml:space="preserve"> исполнения</w:t>
            </w:r>
          </w:p>
        </w:tc>
      </w:tr>
      <w:tr w:rsidR="009B46A2" w:rsidRPr="009F3BD3" w:rsidTr="0092100A">
        <w:tc>
          <w:tcPr>
            <w:tcW w:w="567" w:type="dxa"/>
            <w:shd w:val="clear" w:color="auto" w:fill="auto"/>
          </w:tcPr>
          <w:p w:rsidR="009B46A2" w:rsidRPr="009F3BD3" w:rsidRDefault="009B46A2" w:rsidP="004A682D">
            <w:r w:rsidRPr="009F3BD3">
              <w:t>1.</w:t>
            </w:r>
          </w:p>
        </w:tc>
        <w:tc>
          <w:tcPr>
            <w:tcW w:w="3828" w:type="dxa"/>
            <w:shd w:val="clear" w:color="auto" w:fill="auto"/>
          </w:tcPr>
          <w:p w:rsidR="009B46A2" w:rsidRPr="009F3BD3" w:rsidRDefault="004A682D" w:rsidP="004A682D">
            <w:r w:rsidRPr="009F3BD3">
              <w:t>Вновь принятые сотрудники</w:t>
            </w:r>
          </w:p>
        </w:tc>
        <w:tc>
          <w:tcPr>
            <w:tcW w:w="4111" w:type="dxa"/>
            <w:shd w:val="clear" w:color="auto" w:fill="auto"/>
          </w:tcPr>
          <w:p w:rsidR="009B46A2" w:rsidRPr="009F3BD3" w:rsidRDefault="009F3BD3" w:rsidP="004A682D">
            <w:r w:rsidRPr="009F3BD3">
              <w:t>Ознакомление с Кодексом этики</w:t>
            </w:r>
            <w:r w:rsidR="00DC21A7">
              <w:t xml:space="preserve"> и служебного поведения</w:t>
            </w:r>
            <w:r w:rsidR="00424D93">
              <w:t>.</w:t>
            </w:r>
          </w:p>
        </w:tc>
        <w:tc>
          <w:tcPr>
            <w:tcW w:w="2126" w:type="dxa"/>
            <w:shd w:val="clear" w:color="auto" w:fill="auto"/>
          </w:tcPr>
          <w:p w:rsidR="009B46A2" w:rsidRPr="009F3BD3" w:rsidRDefault="00DC21A7" w:rsidP="004A682D">
            <w:r>
              <w:t>При приеме на работу</w:t>
            </w:r>
          </w:p>
        </w:tc>
      </w:tr>
      <w:tr w:rsidR="009B46A2" w:rsidRPr="009F3BD3" w:rsidTr="0092100A">
        <w:tc>
          <w:tcPr>
            <w:tcW w:w="567" w:type="dxa"/>
            <w:shd w:val="clear" w:color="auto" w:fill="auto"/>
          </w:tcPr>
          <w:p w:rsidR="009B46A2" w:rsidRPr="009F3BD3" w:rsidRDefault="009B46A2" w:rsidP="004A682D">
            <w:r w:rsidRPr="009F3BD3">
              <w:t>2.</w:t>
            </w:r>
          </w:p>
        </w:tc>
        <w:tc>
          <w:tcPr>
            <w:tcW w:w="3828" w:type="dxa"/>
            <w:shd w:val="clear" w:color="auto" w:fill="auto"/>
          </w:tcPr>
          <w:p w:rsidR="009B46A2" w:rsidRPr="009F3BD3" w:rsidRDefault="004A682D" w:rsidP="004A682D">
            <w:r w:rsidRPr="009F3BD3">
              <w:t>Работники Центра</w:t>
            </w:r>
          </w:p>
        </w:tc>
        <w:tc>
          <w:tcPr>
            <w:tcW w:w="4111" w:type="dxa"/>
            <w:shd w:val="clear" w:color="auto" w:fill="auto"/>
          </w:tcPr>
          <w:p w:rsidR="00424D93" w:rsidRDefault="00424D93" w:rsidP="004A682D">
            <w:r>
              <w:t>Ознакомление с новой информацией в связи с внесением изменений в</w:t>
            </w:r>
            <w:r w:rsidR="00CC56D2">
              <w:t xml:space="preserve"> локальные</w:t>
            </w:r>
            <w:r>
              <w:t xml:space="preserve"> нормативно-правовые акты. </w:t>
            </w:r>
          </w:p>
          <w:p w:rsidR="00424D93" w:rsidRDefault="00424D93" w:rsidP="004A682D">
            <w:r>
              <w:t>Рассылка информации по локальной электронной почте.</w:t>
            </w:r>
          </w:p>
          <w:p w:rsidR="0092100A" w:rsidRDefault="0092100A" w:rsidP="004A682D"/>
          <w:p w:rsidR="000B0BA7" w:rsidRDefault="00424D93" w:rsidP="004A682D">
            <w:r>
              <w:t>Индивидуальное консультирование работников Центра.</w:t>
            </w:r>
          </w:p>
          <w:p w:rsidR="000B0BA7" w:rsidRPr="009F3BD3" w:rsidRDefault="000B0BA7" w:rsidP="004A682D">
            <w:r>
              <w:t>Обучающие мероприятия с использованием информации сайта Центра, информационных стендов, информационного табло в холле Центра</w:t>
            </w:r>
            <w:r w:rsidR="000A0FF0">
              <w:t>, информационных памяток.</w:t>
            </w:r>
          </w:p>
        </w:tc>
        <w:tc>
          <w:tcPr>
            <w:tcW w:w="2126" w:type="dxa"/>
            <w:shd w:val="clear" w:color="auto" w:fill="auto"/>
          </w:tcPr>
          <w:p w:rsidR="00CC56D2" w:rsidRDefault="00A715DF" w:rsidP="004A682D">
            <w:r>
              <w:t xml:space="preserve">1 полугодие 2017 </w:t>
            </w:r>
          </w:p>
          <w:p w:rsidR="00424D93" w:rsidRDefault="00424D93" w:rsidP="004A682D"/>
          <w:p w:rsidR="00424D93" w:rsidRDefault="00424D93" w:rsidP="004A682D"/>
          <w:p w:rsidR="00CC56D2" w:rsidRDefault="00CC56D2" w:rsidP="004A682D"/>
          <w:p w:rsidR="00424D93" w:rsidRDefault="00A715DF" w:rsidP="004A682D">
            <w:r>
              <w:t xml:space="preserve">Февраль, май, август, декабрь </w:t>
            </w:r>
          </w:p>
          <w:p w:rsidR="00CC56D2" w:rsidRDefault="00CC56D2" w:rsidP="004A682D"/>
          <w:p w:rsidR="00424D93" w:rsidRDefault="00A715DF" w:rsidP="004A682D">
            <w:r>
              <w:t>5</w:t>
            </w:r>
            <w:r w:rsidR="00CC56D2">
              <w:t xml:space="preserve"> человек</w:t>
            </w:r>
          </w:p>
          <w:p w:rsidR="00A715DF" w:rsidRDefault="00A715DF" w:rsidP="004A682D"/>
          <w:p w:rsidR="00A715DF" w:rsidRDefault="00A715DF" w:rsidP="004A682D"/>
          <w:p w:rsidR="00CC56D2" w:rsidRDefault="00A715DF" w:rsidP="004A682D">
            <w:r>
              <w:t>Январь, апрель, июль, октябрь</w:t>
            </w:r>
          </w:p>
          <w:p w:rsidR="000B0BA7" w:rsidRDefault="000B0BA7" w:rsidP="004A682D"/>
          <w:p w:rsidR="000B0BA7" w:rsidRPr="009F3BD3" w:rsidRDefault="000B0BA7" w:rsidP="00CC56D2"/>
        </w:tc>
      </w:tr>
      <w:tr w:rsidR="009B46A2" w:rsidRPr="009F3BD3" w:rsidTr="0092100A">
        <w:tc>
          <w:tcPr>
            <w:tcW w:w="567" w:type="dxa"/>
            <w:shd w:val="clear" w:color="auto" w:fill="auto"/>
          </w:tcPr>
          <w:p w:rsidR="009B46A2" w:rsidRPr="009F3BD3" w:rsidRDefault="009B46A2" w:rsidP="004A682D">
            <w:r w:rsidRPr="009F3BD3">
              <w:t>3.</w:t>
            </w:r>
          </w:p>
        </w:tc>
        <w:tc>
          <w:tcPr>
            <w:tcW w:w="3828" w:type="dxa"/>
            <w:shd w:val="clear" w:color="auto" w:fill="auto"/>
          </w:tcPr>
          <w:p w:rsidR="00CC56D2" w:rsidRDefault="004A682D" w:rsidP="004A682D">
            <w:r w:rsidRPr="009F3BD3">
              <w:t xml:space="preserve">Клиенты Центра </w:t>
            </w:r>
          </w:p>
          <w:p w:rsidR="009B46A2" w:rsidRPr="009F3BD3" w:rsidRDefault="004A682D" w:rsidP="004A682D">
            <w:r w:rsidRPr="009F3BD3">
              <w:t>(получатели социальных услуг</w:t>
            </w:r>
            <w:r w:rsidR="00CC56D2">
              <w:t>)</w:t>
            </w:r>
          </w:p>
        </w:tc>
        <w:tc>
          <w:tcPr>
            <w:tcW w:w="4111" w:type="dxa"/>
            <w:shd w:val="clear" w:color="auto" w:fill="auto"/>
          </w:tcPr>
          <w:p w:rsidR="000A0FF0" w:rsidRDefault="000A0FF0" w:rsidP="004A682D">
            <w:r>
              <w:t>Обучающие мероприятия с использованием информации сайта Центра, информационных стендов, информационного табло в холле Центра, информационных памяток.</w:t>
            </w:r>
          </w:p>
          <w:p w:rsidR="000A0FF0" w:rsidRPr="009F3BD3" w:rsidRDefault="000A0FF0" w:rsidP="004A682D">
            <w:r>
              <w:t>Ознакомление с информацией на первом общем собрании.</w:t>
            </w:r>
          </w:p>
        </w:tc>
        <w:tc>
          <w:tcPr>
            <w:tcW w:w="2126" w:type="dxa"/>
            <w:shd w:val="clear" w:color="auto" w:fill="auto"/>
          </w:tcPr>
          <w:p w:rsidR="009B46A2" w:rsidRDefault="00CC56D2" w:rsidP="004A682D">
            <w:r>
              <w:t>1 раз в</w:t>
            </w:r>
            <w:r w:rsidR="000A0FF0">
              <w:t xml:space="preserve"> заезд</w:t>
            </w:r>
          </w:p>
          <w:p w:rsidR="00CC56D2" w:rsidRDefault="00CC56D2" w:rsidP="004A682D"/>
          <w:p w:rsidR="00CC56D2" w:rsidRDefault="00CC56D2" w:rsidP="004A682D"/>
          <w:p w:rsidR="000A0FF0" w:rsidRDefault="000A0FF0" w:rsidP="004A682D"/>
          <w:p w:rsidR="000A0FF0" w:rsidRDefault="000A0FF0" w:rsidP="004A682D"/>
          <w:p w:rsidR="000A0FF0" w:rsidRDefault="000A0FF0" w:rsidP="004A682D"/>
          <w:p w:rsidR="000A0FF0" w:rsidRPr="009F3BD3" w:rsidRDefault="000A0FF0" w:rsidP="004A682D">
            <w:r>
              <w:t>В 1-ый день заезда</w:t>
            </w:r>
          </w:p>
        </w:tc>
      </w:tr>
    </w:tbl>
    <w:p w:rsidR="00675A73" w:rsidRDefault="00675A73" w:rsidP="00D075F3">
      <w:pPr>
        <w:jc w:val="both"/>
        <w:rPr>
          <w:sz w:val="28"/>
          <w:szCs w:val="28"/>
        </w:rPr>
      </w:pPr>
    </w:p>
    <w:p w:rsidR="0092100A" w:rsidRDefault="0092100A" w:rsidP="0092100A">
      <w:r w:rsidRPr="0092100A">
        <w:t xml:space="preserve">Исп. </w:t>
      </w:r>
    </w:p>
    <w:p w:rsidR="0092100A" w:rsidRPr="0092100A" w:rsidRDefault="0092100A" w:rsidP="0092100A">
      <w:r w:rsidRPr="0092100A">
        <w:t xml:space="preserve">Ответственный за реализацию </w:t>
      </w:r>
    </w:p>
    <w:p w:rsidR="0092100A" w:rsidRPr="0092100A" w:rsidRDefault="0092100A" w:rsidP="0092100A">
      <w:r w:rsidRPr="0092100A">
        <w:t>в учреждении мер по противодействию коррупции</w:t>
      </w:r>
    </w:p>
    <w:p w:rsidR="0092100A" w:rsidRPr="0092100A" w:rsidRDefault="0092100A" w:rsidP="0092100A">
      <w:proofErr w:type="gramStart"/>
      <w:r w:rsidRPr="0092100A">
        <w:t xml:space="preserve">Т.А.Плотникова </w:t>
      </w:r>
      <w:r>
        <w:t xml:space="preserve"> (</w:t>
      </w:r>
      <w:proofErr w:type="gramEnd"/>
      <w:r>
        <w:t>270-88-19 доп. 1303)</w:t>
      </w:r>
    </w:p>
    <w:sectPr w:rsidR="0092100A" w:rsidRPr="0092100A" w:rsidSect="0092100A">
      <w:pgSz w:w="11906" w:h="16838"/>
      <w:pgMar w:top="426" w:right="566" w:bottom="1134" w:left="127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altName w:val="Courier New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0F601B"/>
    <w:multiLevelType w:val="hybridMultilevel"/>
    <w:tmpl w:val="3FBA1476"/>
    <w:lvl w:ilvl="0" w:tplc="3E50E82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94E6D49"/>
    <w:multiLevelType w:val="multilevel"/>
    <w:tmpl w:val="E6A4E6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1A62"/>
    <w:rsid w:val="000068E8"/>
    <w:rsid w:val="000515CE"/>
    <w:rsid w:val="0005277C"/>
    <w:rsid w:val="00061932"/>
    <w:rsid w:val="000723F1"/>
    <w:rsid w:val="000A0FF0"/>
    <w:rsid w:val="000B0BA7"/>
    <w:rsid w:val="000B12C3"/>
    <w:rsid w:val="001220A9"/>
    <w:rsid w:val="00135D7D"/>
    <w:rsid w:val="00147B8D"/>
    <w:rsid w:val="00245791"/>
    <w:rsid w:val="00267156"/>
    <w:rsid w:val="002B3617"/>
    <w:rsid w:val="00360497"/>
    <w:rsid w:val="00393934"/>
    <w:rsid w:val="003A2216"/>
    <w:rsid w:val="00424D93"/>
    <w:rsid w:val="004A682D"/>
    <w:rsid w:val="004B4913"/>
    <w:rsid w:val="004B6052"/>
    <w:rsid w:val="004C12A3"/>
    <w:rsid w:val="004E4469"/>
    <w:rsid w:val="004E7ED5"/>
    <w:rsid w:val="004F6A5B"/>
    <w:rsid w:val="00503D6B"/>
    <w:rsid w:val="005A0812"/>
    <w:rsid w:val="005A7A74"/>
    <w:rsid w:val="005B2BDE"/>
    <w:rsid w:val="005C0E62"/>
    <w:rsid w:val="005C629C"/>
    <w:rsid w:val="005D042D"/>
    <w:rsid w:val="0060283C"/>
    <w:rsid w:val="0065777D"/>
    <w:rsid w:val="00675A73"/>
    <w:rsid w:val="00694582"/>
    <w:rsid w:val="006A1EE6"/>
    <w:rsid w:val="006C67A5"/>
    <w:rsid w:val="006E3C93"/>
    <w:rsid w:val="00706733"/>
    <w:rsid w:val="00707A9C"/>
    <w:rsid w:val="00734841"/>
    <w:rsid w:val="00750611"/>
    <w:rsid w:val="00757DD1"/>
    <w:rsid w:val="00772954"/>
    <w:rsid w:val="00792CF9"/>
    <w:rsid w:val="007C374A"/>
    <w:rsid w:val="00821A62"/>
    <w:rsid w:val="008517BD"/>
    <w:rsid w:val="00897A90"/>
    <w:rsid w:val="008A26CF"/>
    <w:rsid w:val="008C5602"/>
    <w:rsid w:val="008C6C08"/>
    <w:rsid w:val="008D1A12"/>
    <w:rsid w:val="008F15D3"/>
    <w:rsid w:val="0092100A"/>
    <w:rsid w:val="0095188E"/>
    <w:rsid w:val="009A560B"/>
    <w:rsid w:val="009B46A2"/>
    <w:rsid w:val="009C7078"/>
    <w:rsid w:val="009F3BD3"/>
    <w:rsid w:val="00A201F5"/>
    <w:rsid w:val="00A25CCB"/>
    <w:rsid w:val="00A715DF"/>
    <w:rsid w:val="00A82E1B"/>
    <w:rsid w:val="00AB63BC"/>
    <w:rsid w:val="00B5527E"/>
    <w:rsid w:val="00C258D1"/>
    <w:rsid w:val="00C93172"/>
    <w:rsid w:val="00C97FD7"/>
    <w:rsid w:val="00CA06DD"/>
    <w:rsid w:val="00CC56D2"/>
    <w:rsid w:val="00D050BB"/>
    <w:rsid w:val="00D075F3"/>
    <w:rsid w:val="00D24FF7"/>
    <w:rsid w:val="00D80DFF"/>
    <w:rsid w:val="00DA52DD"/>
    <w:rsid w:val="00DB4960"/>
    <w:rsid w:val="00DC21A7"/>
    <w:rsid w:val="00DC6B9A"/>
    <w:rsid w:val="00DF66C7"/>
    <w:rsid w:val="00E36F47"/>
    <w:rsid w:val="00EB3321"/>
    <w:rsid w:val="00EF02B2"/>
    <w:rsid w:val="00F36ED4"/>
    <w:rsid w:val="00F64313"/>
    <w:rsid w:val="00F91841"/>
    <w:rsid w:val="00F92D7F"/>
    <w:rsid w:val="00F956ED"/>
    <w:rsid w:val="00FB71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F45A323-88F5-490B-953B-803C10D4F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2">
    <w:name w:val="heading 2"/>
    <w:basedOn w:val="a"/>
    <w:next w:val="a"/>
    <w:link w:val="20"/>
    <w:qFormat/>
    <w:rsid w:val="00C93172"/>
    <w:pPr>
      <w:keepNext/>
      <w:jc w:val="center"/>
      <w:outlineLvl w:val="1"/>
    </w:pPr>
    <w:rPr>
      <w:b/>
      <w:sz w:val="28"/>
      <w:szCs w:val="20"/>
      <w:lang w:val="x-none" w:eastAsia="x-none"/>
    </w:rPr>
  </w:style>
  <w:style w:type="paragraph" w:styleId="4">
    <w:name w:val="heading 4"/>
    <w:basedOn w:val="a"/>
    <w:next w:val="a"/>
    <w:link w:val="40"/>
    <w:qFormat/>
    <w:rsid w:val="00C93172"/>
    <w:pPr>
      <w:keepNext/>
      <w:jc w:val="both"/>
      <w:outlineLvl w:val="3"/>
    </w:pPr>
    <w:rPr>
      <w:sz w:val="28"/>
      <w:szCs w:val="20"/>
      <w:lang w:val="x-none" w:eastAsia="x-none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821A6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pple-converted-space">
    <w:name w:val="apple-converted-space"/>
    <w:basedOn w:val="a0"/>
    <w:rsid w:val="004B4913"/>
  </w:style>
  <w:style w:type="paragraph" w:styleId="a4">
    <w:name w:val="Body Text Indent"/>
    <w:basedOn w:val="a"/>
    <w:link w:val="a5"/>
    <w:rsid w:val="008D1A12"/>
    <w:pPr>
      <w:ind w:firstLine="851"/>
      <w:jc w:val="both"/>
    </w:pPr>
    <w:rPr>
      <w:sz w:val="28"/>
      <w:szCs w:val="20"/>
      <w:lang w:val="x-none" w:eastAsia="x-none"/>
    </w:rPr>
  </w:style>
  <w:style w:type="character" w:customStyle="1" w:styleId="a5">
    <w:name w:val="Основной текст с отступом Знак"/>
    <w:link w:val="a4"/>
    <w:rsid w:val="008D1A12"/>
    <w:rPr>
      <w:sz w:val="28"/>
    </w:rPr>
  </w:style>
  <w:style w:type="character" w:styleId="a6">
    <w:name w:val="Hyperlink"/>
    <w:rsid w:val="008D1A12"/>
    <w:rPr>
      <w:color w:val="0000FF"/>
      <w:u w:val="single"/>
    </w:rPr>
  </w:style>
  <w:style w:type="paragraph" w:customStyle="1" w:styleId="1">
    <w:name w:val="Знак1"/>
    <w:basedOn w:val="a"/>
    <w:rsid w:val="008D1A12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character" w:styleId="a7">
    <w:name w:val="FollowedHyperlink"/>
    <w:rsid w:val="008D1A12"/>
    <w:rPr>
      <w:color w:val="800080"/>
      <w:u w:val="single"/>
    </w:rPr>
  </w:style>
  <w:style w:type="character" w:customStyle="1" w:styleId="20">
    <w:name w:val="Заголовок 2 Знак"/>
    <w:link w:val="2"/>
    <w:rsid w:val="00C93172"/>
    <w:rPr>
      <w:b/>
      <w:sz w:val="28"/>
    </w:rPr>
  </w:style>
  <w:style w:type="character" w:customStyle="1" w:styleId="40">
    <w:name w:val="Заголовок 4 Знак"/>
    <w:link w:val="4"/>
    <w:rsid w:val="00C93172"/>
    <w:rPr>
      <w:sz w:val="28"/>
    </w:rPr>
  </w:style>
  <w:style w:type="paragraph" w:customStyle="1" w:styleId="Normal">
    <w:name w:val="Normal"/>
    <w:rsid w:val="00C93172"/>
    <w:pPr>
      <w:spacing w:before="100" w:after="100"/>
    </w:pPr>
    <w:rPr>
      <w:snapToGrid w:val="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86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022234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5485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27070460">
          <w:marLeft w:val="1170"/>
          <w:marRight w:val="30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263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24091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72122596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37697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46085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36657030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3865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71961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86446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07793292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77965533">
                      <w:marLeft w:val="0"/>
                      <w:marRight w:val="0"/>
                      <w:marTop w:val="12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93633052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8229268">
                  <w:marLeft w:val="-6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92337">
                      <w:marLeft w:val="6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60994417">
          <w:marLeft w:val="0"/>
          <w:marRight w:val="0"/>
          <w:marTop w:val="18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599210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732246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16059847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9021132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21754104">
              <w:marLeft w:val="0"/>
              <w:marRight w:val="0"/>
              <w:marTop w:val="24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95225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688</Words>
  <Characters>3928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Председатель</vt:lpstr>
    </vt:vector>
  </TitlesOfParts>
  <Company>CRI</Company>
  <LinksUpToDate>false</LinksUpToDate>
  <CharactersWithSpaces>4607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Председатель</dc:title>
  <dc:subject/>
  <dc:creator>user</dc:creator>
  <cp:keywords/>
  <cp:lastModifiedBy>AAM</cp:lastModifiedBy>
  <cp:revision>2</cp:revision>
  <cp:lastPrinted>2016-06-30T09:32:00Z</cp:lastPrinted>
  <dcterms:created xsi:type="dcterms:W3CDTF">2022-08-08T03:49:00Z</dcterms:created>
  <dcterms:modified xsi:type="dcterms:W3CDTF">2022-08-08T03:49:00Z</dcterms:modified>
</cp:coreProperties>
</file>