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C79" w:rsidRDefault="00C12C79" w:rsidP="00C12C79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b/>
          <w:kern w:val="36"/>
          <w:sz w:val="48"/>
          <w:szCs w:val="48"/>
          <w:lang w:eastAsia="ru-RU"/>
        </w:rPr>
      </w:pPr>
      <w:r w:rsidRPr="00C12C79">
        <w:rPr>
          <w:rFonts w:ascii="Arial" w:eastAsia="Times New Roman" w:hAnsi="Arial" w:cs="Arial"/>
          <w:b/>
          <w:kern w:val="36"/>
          <w:sz w:val="48"/>
          <w:szCs w:val="48"/>
          <w:lang w:eastAsia="ru-RU"/>
        </w:rPr>
        <w:t xml:space="preserve">Механотерапия: </w:t>
      </w:r>
    </w:p>
    <w:p w:rsidR="00C12C79" w:rsidRPr="00C12C79" w:rsidRDefault="00C12C79" w:rsidP="00C12C79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b/>
          <w:kern w:val="36"/>
          <w:sz w:val="48"/>
          <w:szCs w:val="48"/>
          <w:lang w:eastAsia="ru-RU"/>
        </w:rPr>
      </w:pPr>
      <w:r w:rsidRPr="00C12C79">
        <w:rPr>
          <w:rFonts w:ascii="Arial" w:eastAsia="Times New Roman" w:hAnsi="Arial" w:cs="Arial"/>
          <w:b/>
          <w:kern w:val="36"/>
          <w:sz w:val="48"/>
          <w:szCs w:val="48"/>
          <w:lang w:eastAsia="ru-RU"/>
        </w:rPr>
        <w:t>аппараты и функциональная электростимуляция</w:t>
      </w:r>
    </w:p>
    <w:p w:rsidR="00C12C79" w:rsidRPr="00C12C79" w:rsidRDefault="00C12C79" w:rsidP="00C12C79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>Механотерапия — один из методов физической реабилитации пациентов после травм, заболеваний опорно-двигательной системы, инсультов и некоторых других состояний. В отличие от иных техник терапевтической реабилитации механотерапия предполагает применение специальных тренажеров, которые помогают пациенту восстанавливать утраченные функции. Подробнее о механотерапии, ее разновидностях и особенностях применения расскажем в статье.</w:t>
      </w:r>
    </w:p>
    <w:p w:rsidR="00C12C79" w:rsidRPr="00C12C79" w:rsidRDefault="00C12C79" w:rsidP="00C12C79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>Механотерапия подходит — вне зависимости от возраста — пациентам разного профиля: с повреждениями позвоночника или нервов на периферии, при запущенных артрозах и серьезных травмах, а также многим другим. Среди показаний для реабилитации с применением механотерапии, в частности:</w:t>
      </w:r>
    </w:p>
    <w:p w:rsidR="00C12C79" w:rsidRPr="00C12C79" w:rsidRDefault="00C12C79" w:rsidP="00C12C79">
      <w:pPr>
        <w:pStyle w:val="a4"/>
        <w:numPr>
          <w:ilvl w:val="0"/>
          <w:numId w:val="23"/>
        </w:numPr>
        <w:shd w:val="clear" w:color="auto" w:fill="FFFFFF"/>
        <w:spacing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>Восстановление после повр</w:t>
      </w:r>
      <w:r>
        <w:rPr>
          <w:rFonts w:ascii="Arial" w:eastAsia="Times New Roman" w:hAnsi="Arial" w:cs="Arial"/>
          <w:kern w:val="36"/>
          <w:sz w:val="24"/>
          <w:szCs w:val="24"/>
          <w:lang w:eastAsia="ru-RU"/>
        </w:rPr>
        <w:t>еждений позвоночника и суставов.</w:t>
      </w:r>
    </w:p>
    <w:p w:rsidR="00C12C79" w:rsidRPr="00C12C79" w:rsidRDefault="00C12C79" w:rsidP="00C12C79">
      <w:pPr>
        <w:pStyle w:val="a4"/>
        <w:numPr>
          <w:ilvl w:val="0"/>
          <w:numId w:val="23"/>
        </w:numPr>
        <w:shd w:val="clear" w:color="auto" w:fill="FFFFFF"/>
        <w:spacing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Неврологические заболевания: инсульт, </w:t>
      </w:r>
      <w:proofErr w:type="spellStart"/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>миелопатия</w:t>
      </w:r>
      <w:proofErr w:type="spellEnd"/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, </w:t>
      </w:r>
      <w:proofErr w:type="spellStart"/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>миодистрофия</w:t>
      </w:r>
      <w:proofErr w:type="spellEnd"/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и другие.</w:t>
      </w:r>
    </w:p>
    <w:p w:rsidR="00C12C79" w:rsidRPr="00C12C79" w:rsidRDefault="00C12C79" w:rsidP="00C12C79">
      <w:pPr>
        <w:pStyle w:val="a4"/>
        <w:numPr>
          <w:ilvl w:val="0"/>
          <w:numId w:val="23"/>
        </w:numPr>
        <w:shd w:val="clear" w:color="auto" w:fill="FFFFFF"/>
        <w:spacing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>Выраженные искривления позвоночника, спондилоартрит.</w:t>
      </w:r>
    </w:p>
    <w:p w:rsidR="00C12C79" w:rsidRPr="00C12C79" w:rsidRDefault="00C12C79" w:rsidP="00C12C79">
      <w:pPr>
        <w:pStyle w:val="a4"/>
        <w:numPr>
          <w:ilvl w:val="0"/>
          <w:numId w:val="23"/>
        </w:numPr>
        <w:shd w:val="clear" w:color="auto" w:fill="FFFFFF"/>
        <w:spacing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>Реабилитация после операций на осевом скелете, конечностях, суставах.</w:t>
      </w:r>
    </w:p>
    <w:p w:rsidR="00C12C79" w:rsidRPr="00C12C79" w:rsidRDefault="00C12C79" w:rsidP="00C12C79">
      <w:pPr>
        <w:pStyle w:val="a4"/>
        <w:numPr>
          <w:ilvl w:val="0"/>
          <w:numId w:val="23"/>
        </w:numPr>
        <w:shd w:val="clear" w:color="auto" w:fill="FFFFFF"/>
        <w:spacing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>Аутоиммунные заболевания центральной нервной системы (например, рассеянный склероз).</w:t>
      </w:r>
    </w:p>
    <w:p w:rsidR="00C12C79" w:rsidRPr="00C12C79" w:rsidRDefault="00C12C79" w:rsidP="00C12C79">
      <w:pPr>
        <w:pStyle w:val="a4"/>
        <w:numPr>
          <w:ilvl w:val="0"/>
          <w:numId w:val="23"/>
        </w:numPr>
        <w:shd w:val="clear" w:color="auto" w:fill="FFFFFF"/>
        <w:spacing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>Болезнь Паркинсона — когда неэффективна лекарственная терапия.</w:t>
      </w:r>
    </w:p>
    <w:p w:rsidR="00C12C79" w:rsidRPr="00C12C79" w:rsidRDefault="00C12C79" w:rsidP="00C12C79">
      <w:pPr>
        <w:pStyle w:val="a4"/>
        <w:numPr>
          <w:ilvl w:val="0"/>
          <w:numId w:val="23"/>
        </w:numPr>
        <w:shd w:val="clear" w:color="auto" w:fill="FFFFFF"/>
        <w:spacing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>Артрозы и артриты тяжелых стадий, ограничение подвижности и контрактуры суставов [2</w:t>
      </w:r>
      <w:proofErr w:type="gramStart"/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>] .</w:t>
      </w:r>
      <w:proofErr w:type="gramEnd"/>
    </w:p>
    <w:p w:rsidR="00C12C79" w:rsidRPr="00C12C79" w:rsidRDefault="00C12C79" w:rsidP="00C12C79">
      <w:pPr>
        <w:pStyle w:val="a4"/>
        <w:numPr>
          <w:ilvl w:val="0"/>
          <w:numId w:val="23"/>
        </w:numPr>
        <w:shd w:val="clear" w:color="auto" w:fill="FFFFFF"/>
        <w:spacing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>Незначительная атрофия скелетных мышц и снижение их функций вследствие длительной иммобилизации.</w:t>
      </w:r>
    </w:p>
    <w:p w:rsidR="00C12C79" w:rsidRPr="00C12C79" w:rsidRDefault="00C12C79" w:rsidP="00C12C79">
      <w:pPr>
        <w:pStyle w:val="a4"/>
        <w:numPr>
          <w:ilvl w:val="0"/>
          <w:numId w:val="23"/>
        </w:numPr>
        <w:shd w:val="clear" w:color="auto" w:fill="FFFFFF"/>
        <w:spacing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>Восстановление с помощью реабилитационных аппаратов — длительный процесс, требующий кропотливого труда и терпения, но результат, как правило, стоит затраченных сил. Кроме того, упражнения разрабатываются для каждого пациента индивидуально, с учетом двигательных нарушений и клинических особенностей, а персональная программа занятий помогает быстрее добиться положительной динамики в лечении. К тому же могут применяться разные форматы механотерапии — об этом далее.</w:t>
      </w:r>
    </w:p>
    <w:p w:rsidR="00C12C79" w:rsidRPr="00C12C79" w:rsidRDefault="00C12C79" w:rsidP="00C12C79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C12C79" w:rsidRPr="00C12C79" w:rsidRDefault="00C12C79" w:rsidP="00C12C79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</w:pPr>
      <w:r w:rsidRPr="00C12C79"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>Виды механотерапии</w:t>
      </w:r>
    </w:p>
    <w:p w:rsidR="00C12C79" w:rsidRPr="00C12C79" w:rsidRDefault="00C12C79" w:rsidP="00C12C79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>В зависимости от цели реабилитации — например, укрепить мышечный корсет, устранить нарушения походки, нормализовать работу внутренних органов — используются различные виды механотерапии и дополнительные техники, рассмотрим основные из них.</w:t>
      </w:r>
    </w:p>
    <w:p w:rsidR="00C12C79" w:rsidRPr="00C12C79" w:rsidRDefault="00C12C79" w:rsidP="00C12C79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</w:pPr>
      <w:r w:rsidRPr="00C12C79"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>Мануальная терапия</w:t>
      </w:r>
    </w:p>
    <w:p w:rsidR="00C12C79" w:rsidRPr="00C12C79" w:rsidRDefault="00C12C79" w:rsidP="00C12C79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В ее основе — воздействие руками на тело пациента, проще говоря, это терапевтический массаж. Казалось бы, ручная техника не вписывается в общую концепцию метода — реабилитацию пациентов с помощью специального оборудования. Однако специалисты все же косвенно связывают мануальную терапию с механотерапией. Дело в том, что в работе с пациентами, проходящими реабилитацию, мануальный терапевт вместо стандартной процедурной кушетки может использовать специальные манипуляционные и массажные столы или </w:t>
      </w:r>
      <w:proofErr w:type="gramStart"/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lastRenderedPageBreak/>
        <w:t>кресла .</w:t>
      </w:r>
      <w:proofErr w:type="gramEnd"/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Такое медоборудование можно регулировать — подстраивать под каждого пациента.</w:t>
      </w:r>
    </w:p>
    <w:p w:rsidR="00C12C79" w:rsidRPr="00C12C79" w:rsidRDefault="00C12C79" w:rsidP="00C12C79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C12C79" w:rsidRPr="00C12C79" w:rsidRDefault="00C12C79" w:rsidP="00C12C79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>Пример массажного стола для мануальной терапии — VARIO-</w:t>
      </w:r>
      <w:proofErr w:type="spellStart"/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>Line</w:t>
      </w:r>
      <w:proofErr w:type="spellEnd"/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proofErr w:type="spellStart"/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>Manipulat</w:t>
      </w:r>
      <w:proofErr w:type="spellEnd"/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[3</w:t>
      </w:r>
      <w:proofErr w:type="gramStart"/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>] .</w:t>
      </w:r>
      <w:proofErr w:type="gramEnd"/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Рабочая поверхность может быть разделена на пять секций, каждую из которых можно регулировать по высоте. Изменение высоты (от 40 до 100 см) осуществляется </w:t>
      </w:r>
      <w:proofErr w:type="spellStart"/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>электромеханически</w:t>
      </w:r>
      <w:proofErr w:type="spellEnd"/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(с помощью пульта ДУ) или гидравлически (с помощью ножной педали). Таким образом, терапевт может отрегулировать стол с учетом параметров пациента.</w:t>
      </w:r>
    </w:p>
    <w:p w:rsidR="00C12C79" w:rsidRPr="00C12C79" w:rsidRDefault="00C12C79" w:rsidP="00C12C79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C12C79" w:rsidRPr="00C12C79" w:rsidRDefault="00C12C79" w:rsidP="00C12C79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>Плюсами мануальной терапии считаются простота и доступность, возможность применения у пациентов с различной степенью двигательных нарушений и на разных стадиях заболевания. Недостаток — отсутствие достоверных сведений об эффективности метода [4</w:t>
      </w:r>
      <w:proofErr w:type="gramStart"/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>] .</w:t>
      </w:r>
      <w:proofErr w:type="gramEnd"/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Тем не менее мануальная терапия вполне может стать одним из элементов целого комплекса реабилитационных мероприятий.</w:t>
      </w:r>
    </w:p>
    <w:p w:rsidR="00C12C79" w:rsidRPr="00C12C79" w:rsidRDefault="00C12C79" w:rsidP="00C12C79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</w:pPr>
      <w:r w:rsidRPr="00C12C79"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>Аппаратная терапия</w:t>
      </w:r>
    </w:p>
    <w:p w:rsidR="00C12C79" w:rsidRPr="00C12C79" w:rsidRDefault="00C12C79" w:rsidP="00C12C79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>Это стандартный вариант механотерапии — система реабилитационных мероприятий с использованием специальных тренажеров. В зависимости от принципа действия медоборудования — за счет навыков пациента, или за счет энергии движущихся элементов тренажера, или благодаря сочетанию первого и второго — аппаратную терапию принято делить на активную, пассивную и активно-пассивную.</w:t>
      </w:r>
    </w:p>
    <w:p w:rsidR="00C12C79" w:rsidRPr="00C12C79" w:rsidRDefault="00C12C79" w:rsidP="00C12C79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</w:pPr>
      <w:r w:rsidRPr="00C12C79"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>Активная механотерапия</w:t>
      </w:r>
    </w:p>
    <w:p w:rsidR="00C12C79" w:rsidRPr="00C12C79" w:rsidRDefault="00C12C79" w:rsidP="00C12C79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>Суть ее заключается в том, что все упражнения на реабилитационном аппарате выполняются пациентом самостоятельно. Доступна такая физиотерапия на завершающих этапах реабилитации, также подходит пациентам с легкой степенью двигательных и функциональных нарушений. Применяется, когда необходимо разработать определенные группы мышц. Для этого используются установки, направленные, например, на укрепление мышц, тренировку ходьбы и бега, увеличение амплитуды и плавности движений, улучшение подвижности суставов, стимуляцию правильной работы сердечно-сосудистой и дыхательной систем.</w:t>
      </w:r>
    </w:p>
    <w:p w:rsidR="00C12C79" w:rsidRPr="00C12C79" w:rsidRDefault="00C12C79" w:rsidP="00C12C79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К аппаратам общеукрепляющего типа можно отнести беговые дорожки, велотренажеры, тренажеры-колонны, тренировочные скамьи и другие. Например, тренажер для бедер </w:t>
      </w:r>
      <w:proofErr w:type="spellStart"/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>Multi</w:t>
      </w:r>
      <w:proofErr w:type="spellEnd"/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proofErr w:type="spellStart"/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>Hip</w:t>
      </w:r>
      <w:proofErr w:type="spellEnd"/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от </w:t>
      </w:r>
      <w:proofErr w:type="spellStart"/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>Compass</w:t>
      </w:r>
      <w:proofErr w:type="spellEnd"/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® [5</w:t>
      </w:r>
      <w:proofErr w:type="gramStart"/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>] :</w:t>
      </w:r>
      <w:proofErr w:type="gramEnd"/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он позволяет выполнять различные упражнения для укрепления мышц бедра. Естественно, высота опорной платформы регулируется, так что система подойдет пациентам с разными параметрами.</w:t>
      </w:r>
    </w:p>
    <w:p w:rsidR="00C12C79" w:rsidRPr="00C12C79" w:rsidRDefault="00C12C79" w:rsidP="00C12C79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>Несомненно, самостоятельное выполнение упражнений на активных аппаратах дает положительные результаты, сравнимые с полноценной физической тренировкой. Минусом этой методики становится невозможность ее применения у большой группы пациентов с недостаточностью функционального ресурса для активного выполнения упражнений.</w:t>
      </w:r>
    </w:p>
    <w:p w:rsidR="00C12C79" w:rsidRPr="00C12C79" w:rsidRDefault="00C12C79" w:rsidP="00C12C79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</w:pPr>
      <w:r w:rsidRPr="00C12C79"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>Пассивная механотерапия</w:t>
      </w:r>
    </w:p>
    <w:p w:rsidR="00C12C79" w:rsidRPr="00C12C79" w:rsidRDefault="00C12C79" w:rsidP="00C12C79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При такой технике реабилитации оборудование выполняет упражнения без участия пациента. Таким образом, разработка мышц происходит за счет самостоятельного движения элементов тренажера. Пассивная механотерапия применяется у лежачих пациентов, имеющих </w:t>
      </w:r>
      <w:proofErr w:type="spellStart"/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>тугоподвижность</w:t>
      </w:r>
      <w:proofErr w:type="spellEnd"/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суставов, а также у обездвиженных больных после инсульта и других заболеваний.</w:t>
      </w:r>
    </w:p>
    <w:p w:rsidR="00C12C79" w:rsidRPr="00C12C79" w:rsidRDefault="00C12C79" w:rsidP="00C12C79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C12C79" w:rsidRPr="00C12C79" w:rsidRDefault="00C12C79" w:rsidP="00C12C79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Аппараты для пассивной механотерапии оснащены электрическим или механическим приводом, их можно переносить, некоторые можно размещать прямо на кровати пациента. Пример пассивного реабилитационного оборудования — тренажеры </w:t>
      </w:r>
      <w:proofErr w:type="spellStart"/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>Kinetec</w:t>
      </w:r>
      <w:proofErr w:type="spellEnd"/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proofErr w:type="gramStart"/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>( для</w:t>
      </w:r>
      <w:proofErr w:type="gramEnd"/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разработки коленного, голеностопного, плечевого и локтевого суставов, для ног ) [6] . С помощью аппаратов тренируются движения, восстанавливается нормальная функция суставов и проводится профилактика атрофии мышц и пролежней.</w:t>
      </w:r>
    </w:p>
    <w:p w:rsidR="00C12C79" w:rsidRPr="00C12C79" w:rsidRDefault="00C12C79" w:rsidP="00C12C79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</w:pPr>
      <w:r w:rsidRPr="00C12C79"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>Активно-пассивная механотерапия</w:t>
      </w:r>
    </w:p>
    <w:p w:rsidR="00C12C79" w:rsidRPr="00C12C79" w:rsidRDefault="00C12C79" w:rsidP="00C12C79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>Этот вид механотерапии по-другому называется смешанным. Тренажер выполняет движения, но при этом пациент все равно вовлечен в процесс. Активно-пассивная механотерапия, как правило, применяется на втором этапе реабилитации. Огромный ее плюс состоит в том, что она обеспечивает плавный переход пациента на следующий этап тренировки — с пассивной на активную.</w:t>
      </w:r>
    </w:p>
    <w:p w:rsidR="00C12C79" w:rsidRPr="00C12C79" w:rsidRDefault="00C12C79" w:rsidP="00C12C79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К активно-пассивным относятся такие аппараты, как тяговое устройство </w:t>
      </w:r>
      <w:proofErr w:type="spellStart"/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>Пуллей</w:t>
      </w:r>
      <w:proofErr w:type="spellEnd"/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>, Дуплекс, установка лестница-брусья [7</w:t>
      </w:r>
      <w:proofErr w:type="gramStart"/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>] .</w:t>
      </w:r>
      <w:proofErr w:type="gramEnd"/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С их помощью можно восстановить работу верхних и нижних конечностей, тренировать вставание, ходьбу, моторику рук. Пример активно-пассивного устройства для разработки верхних и нижних конечностей — THERA-</w:t>
      </w:r>
      <w:proofErr w:type="spellStart"/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>Trainer</w:t>
      </w:r>
      <w:proofErr w:type="spellEnd"/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MOBI [8</w:t>
      </w:r>
      <w:proofErr w:type="gramStart"/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>] .</w:t>
      </w:r>
      <w:proofErr w:type="gramEnd"/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Подходит для пациентов с сахарным диабетом, ревматизмом, артрозом, перенесших инсульт и так далее. Легко управляется и регулируется прямо во время тренировки.</w:t>
      </w:r>
    </w:p>
    <w:p w:rsidR="00C12C79" w:rsidRPr="00C12C79" w:rsidRDefault="00C12C79" w:rsidP="00C12C79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</w:pPr>
      <w:r w:rsidRPr="00C12C79"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>Функциональная электростимуляция (ФЭС)</w:t>
      </w:r>
    </w:p>
    <w:p w:rsidR="00C12C79" w:rsidRPr="00C12C79" w:rsidRDefault="00C12C79" w:rsidP="00C12C79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В основе этого метода восстановительного лечения лежит электрическая стимуляция нервной и мышечной ткани посредством передачи тока определенных характеристик от аппарата к телу пациента. Если говорить о ФЭС в рамках механотерапии, то здесь нас интересуют специальные тренажеры «два в одном», совмещающие аппаратную терапию и функциональную электростимуляцию. Например, это может быть система, работающая по принципу беговой дорожки с одновременной стимуляцией нижних конечностей пациента (система RT600 от компании </w:t>
      </w:r>
      <w:proofErr w:type="spellStart"/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>Restorative</w:t>
      </w:r>
      <w:proofErr w:type="spellEnd"/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proofErr w:type="spellStart"/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>Therapies</w:t>
      </w:r>
      <w:proofErr w:type="spellEnd"/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[9</w:t>
      </w:r>
      <w:proofErr w:type="gramStart"/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>] )</w:t>
      </w:r>
      <w:proofErr w:type="gramEnd"/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>. Еще один вариант — велоэргометр, оснащенный функцией ФЭС (пример — велоэргометр RT300-SLSA [10</w:t>
      </w:r>
      <w:proofErr w:type="gramStart"/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>] )</w:t>
      </w:r>
      <w:proofErr w:type="gramEnd"/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>.</w:t>
      </w:r>
    </w:p>
    <w:p w:rsidR="00C12C79" w:rsidRPr="00C12C79" w:rsidRDefault="00C12C79" w:rsidP="00C12C79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>С помощью функциональной электростимуляции корректируются патологические изменения работы головного мозга (в частности, у пациентов с перенесенным инсультом, рассеянным склерозом, черепно-мозговыми травмами), снижается степень нарушения функции мышц и нервов, а также проводится подготовка к дальнейшему выполнению комплексов ЛФК.</w:t>
      </w:r>
    </w:p>
    <w:p w:rsidR="00C12C79" w:rsidRPr="00C12C79" w:rsidRDefault="00C12C79" w:rsidP="00C12C79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>Механотерапия, совмещенная с ФЭС, — развивающееся направление: тренажеров, объединяющих задачи аппаратной терапии и функциональной электростимуляции, на российском рынке представлено не так много, при этом производители отмечают положительный результат применения подобного оборудования [11</w:t>
      </w:r>
      <w:proofErr w:type="gramStart"/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>] .</w:t>
      </w:r>
      <w:proofErr w:type="gramEnd"/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ФЭС — прогрессивный, однако не единственный вариант электростимуляции. Подробнее об этой методике поговорим далее.</w:t>
      </w:r>
    </w:p>
    <w:p w:rsidR="00C12C79" w:rsidRPr="00C12C79" w:rsidRDefault="00C12C79" w:rsidP="00C12C79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Помимо ФЭС, существует также </w:t>
      </w:r>
      <w:proofErr w:type="spellStart"/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>миостимуляция</w:t>
      </w:r>
      <w:proofErr w:type="spellEnd"/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>. Однако использование современных аппаратов для функциональной многоканальной электростимуляции практически вытеснило этот метод.</w:t>
      </w:r>
    </w:p>
    <w:p w:rsidR="00C12C79" w:rsidRPr="00C12C79" w:rsidRDefault="00C12C79" w:rsidP="00C12C79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</w:pPr>
      <w:r w:rsidRPr="00C12C79"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 xml:space="preserve">Чем функциональная электростимуляция отличается от </w:t>
      </w:r>
      <w:proofErr w:type="spellStart"/>
      <w:r w:rsidRPr="00C12C79"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>миостимуляции</w:t>
      </w:r>
      <w:proofErr w:type="spellEnd"/>
      <w:r w:rsidRPr="00C12C79"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 xml:space="preserve"> (</w:t>
      </w:r>
      <w:proofErr w:type="spellStart"/>
      <w:r w:rsidRPr="00C12C79"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>электромиостимуляции</w:t>
      </w:r>
      <w:proofErr w:type="spellEnd"/>
      <w:r w:rsidRPr="00C12C79"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>)?</w:t>
      </w:r>
    </w:p>
    <w:p w:rsidR="00C12C79" w:rsidRPr="00C12C79" w:rsidRDefault="00C12C79" w:rsidP="00C12C79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lastRenderedPageBreak/>
        <w:t xml:space="preserve">Дело в том, что фундаментальная суть методов практически не различается, но при </w:t>
      </w:r>
      <w:proofErr w:type="spellStart"/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>миостимуляции</w:t>
      </w:r>
      <w:proofErr w:type="spellEnd"/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proofErr w:type="spellStart"/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>электроимпульс</w:t>
      </w:r>
      <w:proofErr w:type="spellEnd"/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направлен в группу мышц для того, чтобы спровоцировать их сокращение, при этом полученное от этой стимуляции </w:t>
      </w:r>
      <w:proofErr w:type="gramStart"/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>движение</w:t>
      </w:r>
      <w:proofErr w:type="gramEnd"/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остается неподконтрольным. В свою очередь, при ФЭС происходит возбуждение определенной мышцы, а электрические стимулы подобраны и синхронизированы таким образом, чтобы получить конкретное движение, которое необходимо отработать (восстановить). Отсюда и название «функциональная электростимуляция мышц», потому как в основе — восстановление утраченной функции.</w:t>
      </w:r>
    </w:p>
    <w:p w:rsidR="00C12C79" w:rsidRPr="00C12C79" w:rsidRDefault="00C12C79" w:rsidP="00C12C79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</w:pPr>
      <w:r w:rsidRPr="00C12C79"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>Как работает прибор для электростимуляции?</w:t>
      </w:r>
    </w:p>
    <w:p w:rsidR="00C12C79" w:rsidRPr="00C12C79" w:rsidRDefault="00C12C79" w:rsidP="00C12C79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>Подача электрического импульса происходит через электроды, которые крепятся к коже в зоне целевых мышц. Далее происходит подача тока к «двигательным точкам» нужной мышцы, что вызывает ответную сократительную реакцию. Такие стимулы повторяются многократно, тренируя и разрабатывая функцию нервов и мышц. В результате улучшается проводимость нервных импульсов в конечностях, усиливаются метаболические процессы, отвечающие за поддержание нормального функционирования и питание мышечной ткани, нормализуется кровоток [12</w:t>
      </w:r>
      <w:proofErr w:type="gramStart"/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>] .</w:t>
      </w:r>
      <w:proofErr w:type="gramEnd"/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Польза электростимуляции не ограничивается действием на периферии, ФЭС также способствует восстановлению регуляции выполняемой мышцей функции на уровне коры головного мозга [13</w:t>
      </w:r>
      <w:proofErr w:type="gramStart"/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>] .</w:t>
      </w:r>
      <w:proofErr w:type="gramEnd"/>
    </w:p>
    <w:p w:rsidR="00C12C79" w:rsidRPr="00C12C79" w:rsidRDefault="00C12C79" w:rsidP="00C12C79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</w:pPr>
      <w:r w:rsidRPr="00C12C79"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>Когда электростимуляция противопоказана?</w:t>
      </w:r>
    </w:p>
    <w:p w:rsidR="00C12C79" w:rsidRPr="00C12C79" w:rsidRDefault="00C12C79" w:rsidP="00C12C79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Аппарат для электростимуляции мышц нельзя применять при психических расстройствах, злокачественной опухоли или открытых ранах в зоне, куда предполагается направлять </w:t>
      </w:r>
      <w:proofErr w:type="spellStart"/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>электроимпульс</w:t>
      </w:r>
      <w:proofErr w:type="spellEnd"/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, при неконтролируемых эпилептических приступах, алкоголизме, во время беременности. Механотерапия конечностей с одновременной функциональной электростимуляцией может оказаться малоэффективной, если у пациента полиомиелит, синдром </w:t>
      </w:r>
      <w:proofErr w:type="spellStart"/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>Гийена</w:t>
      </w:r>
      <w:proofErr w:type="spellEnd"/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— </w:t>
      </w:r>
      <w:proofErr w:type="spellStart"/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>Барре</w:t>
      </w:r>
      <w:proofErr w:type="spellEnd"/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>, мышечная травма, болезнь Шарко, спинальный стеноз на уровне нижнего отдела позвоночника и некоторые другие состояния и заболевания [14</w:t>
      </w:r>
      <w:proofErr w:type="gramStart"/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>] .</w:t>
      </w:r>
      <w:proofErr w:type="gramEnd"/>
    </w:p>
    <w:p w:rsidR="00C12C79" w:rsidRPr="00C12C79" w:rsidRDefault="00C12C79" w:rsidP="00C12C79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>Физиотерапевтическое лечение, в том числе аппаратное, может быть рекомендовано для лечения подавляющего большинства болезней костных структур, мышц и суставов. Специалисты ЛФК и врачи-</w:t>
      </w:r>
      <w:proofErr w:type="spellStart"/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>реабилитологи</w:t>
      </w:r>
      <w:proofErr w:type="spellEnd"/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постоянно разрабатывают новые программы для восстановления утраченных двигательных функций различных групп мышц. Эффективность механотерапии во многом зависит от качества тренажера для реабилитации, а потому к выбору медоборудования следует относиться крайне ответственно.</w:t>
      </w:r>
    </w:p>
    <w:p w:rsidR="00C12C79" w:rsidRPr="00C12C79" w:rsidRDefault="00C12C79" w:rsidP="00C12C79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>Вся информация, касающаяся здоровья и медицины, представлена исключительно в ознакомительных целях и не является поводом для самодиагностики или самолечения.</w:t>
      </w:r>
    </w:p>
    <w:p w:rsidR="00C12C79" w:rsidRPr="00C12C79" w:rsidRDefault="00C12C79" w:rsidP="00C12C79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>Источники:</w:t>
      </w:r>
    </w:p>
    <w:p w:rsidR="00C12C79" w:rsidRPr="00C12C79" w:rsidRDefault="00C12C79" w:rsidP="00C12C79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1 Лечебная физическая культура, </w:t>
      </w:r>
      <w:proofErr w:type="spellStart"/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>кинезитерапия</w:t>
      </w:r>
      <w:proofErr w:type="spellEnd"/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, механотерапия [Электронный ресурс] // </w:t>
      </w:r>
      <w:proofErr w:type="spellStart"/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>Санкуртур</w:t>
      </w:r>
      <w:proofErr w:type="spellEnd"/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>. — 2010. — URL: http://sankurtur.ru/methods/390 (дата обращения: 26.07.2021).</w:t>
      </w:r>
    </w:p>
    <w:p w:rsidR="00C12C79" w:rsidRPr="00C12C79" w:rsidRDefault="00C12C79" w:rsidP="00C12C79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>2 Епифанов В. А. Лечебная физическая культура и спортивная медицина [Электронный ресурс] // Медицина. — 1999, с. 304. — URL: https://yar14ssh.edu.yar.ru/o/lechebnaya_fizicheskaya_kultura_i_sportivnaya_medits.pdf (дата обращения: 26.07.2021).</w:t>
      </w:r>
    </w:p>
    <w:p w:rsidR="00C12C79" w:rsidRPr="00C12C79" w:rsidRDefault="00C12C79" w:rsidP="00C12C79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>3 https://www.beka.ru/ru/katalog/massazhnye-stoly/manipulat/</w:t>
      </w:r>
    </w:p>
    <w:p w:rsidR="00C12C79" w:rsidRPr="00C12C79" w:rsidRDefault="00C12C79" w:rsidP="00C12C79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lastRenderedPageBreak/>
        <w:t>4 https://ru.wikipedia.org/wiki/Мануальная_терапия</w:t>
      </w:r>
    </w:p>
    <w:p w:rsidR="00C12C79" w:rsidRPr="00C12C79" w:rsidRDefault="00C12C79" w:rsidP="00C12C79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>5 https://www.beka.ru/ru/katalog/compass_/multi-hip/</w:t>
      </w:r>
    </w:p>
    <w:p w:rsidR="00C12C79" w:rsidRPr="00C12C79" w:rsidRDefault="00C12C79" w:rsidP="00C12C79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>6 https://www.beka.ru/ru/katalog/passivnaya-razrabotka-sustavov_/</w:t>
      </w:r>
    </w:p>
    <w:p w:rsidR="00C12C79" w:rsidRPr="00C12C79" w:rsidRDefault="00C12C79" w:rsidP="00C12C79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>7 https://otravmah.online/poleznoe/mehanoterapia</w:t>
      </w:r>
    </w:p>
    <w:p w:rsidR="00C12C79" w:rsidRPr="00C12C79" w:rsidRDefault="00C12C79" w:rsidP="00C12C79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>8 https://www.beka.ru/ru/katalog/domashnyaya-reabilitatsiya/thera-live-new/</w:t>
      </w:r>
    </w:p>
    <w:p w:rsidR="00C12C79" w:rsidRPr="00C12C79" w:rsidRDefault="00C12C79" w:rsidP="00C12C79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>9 https://www.beka.ru/ru/katalog/vosstanovlenie-navykov-khodby_/thera-live-rt-6001/</w:t>
      </w:r>
    </w:p>
    <w:p w:rsidR="00C12C79" w:rsidRPr="00C12C79" w:rsidRDefault="00C12C79" w:rsidP="00C12C79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>10 https://www.beka.ru/ru/katalog/aktivno-passivnaya-razrabotka-verkhnikh-i-nizhnikh-konechnostey_/rt300-slsa/</w:t>
      </w:r>
    </w:p>
    <w:p w:rsidR="00C12C79" w:rsidRPr="00C12C79" w:rsidRDefault="00C12C79" w:rsidP="00C12C79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11 </w:t>
      </w:r>
      <w:proofErr w:type="spellStart"/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>Виссарионов</w:t>
      </w:r>
      <w:proofErr w:type="spellEnd"/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С. В., </w:t>
      </w:r>
      <w:proofErr w:type="spellStart"/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>Солохина</w:t>
      </w:r>
      <w:proofErr w:type="spellEnd"/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И. Ю. и </w:t>
      </w:r>
      <w:proofErr w:type="spellStart"/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>соавт</w:t>
      </w:r>
      <w:proofErr w:type="spellEnd"/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. Двигательная реабилитация пациента с последствиями </w:t>
      </w:r>
      <w:proofErr w:type="spellStart"/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>позвоночно</w:t>
      </w:r>
      <w:proofErr w:type="spellEnd"/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-спинномозговой травмы методом </w:t>
      </w:r>
      <w:proofErr w:type="spellStart"/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>неинвазивной</w:t>
      </w:r>
      <w:proofErr w:type="spellEnd"/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электростимуляции спинного мозга в сочетании с механотерапией [Электронный ресурс] // Хирургия позвоночника. — 2016, т. 13, № 1, с. 8–12. URL: https://cyberleninka.ru/article/n/dvigatelnaya-reabilitatsiya-patsienta-s-posledstviyami-pozvonochno-spinnomozgovoy-travmy-metodom-neinvazivnoy-elektrostimulyatsii (дата обращения: 26.07.2021).</w:t>
      </w:r>
    </w:p>
    <w:p w:rsidR="00C12C79" w:rsidRPr="00C12C79" w:rsidRDefault="00C12C79" w:rsidP="00C12C79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>12 https://www.beka.ru/ru/katalog/veloergometr-robotizirovannyy/rt300-sl/</w:t>
      </w:r>
    </w:p>
    <w:p w:rsidR="00C12C79" w:rsidRPr="00C12C79" w:rsidRDefault="00C12C79" w:rsidP="00C12C79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>13 https://neurotech.ru/electroneuromyograph/device_mist/mist_electrostimulator/</w:t>
      </w:r>
    </w:p>
    <w:p w:rsidR="00C12C79" w:rsidRPr="00C12C79" w:rsidRDefault="00C12C79" w:rsidP="00C12C79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14 Гурьянова Е. А., Ковальчук В. В. и </w:t>
      </w:r>
      <w:proofErr w:type="spellStart"/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>соавт</w:t>
      </w:r>
      <w:proofErr w:type="spellEnd"/>
      <w:r w:rsidRPr="00C12C79">
        <w:rPr>
          <w:rFonts w:ascii="Arial" w:eastAsia="Times New Roman" w:hAnsi="Arial" w:cs="Arial"/>
          <w:kern w:val="36"/>
          <w:sz w:val="24"/>
          <w:szCs w:val="24"/>
          <w:lang w:eastAsia="ru-RU"/>
        </w:rPr>
        <w:t>. Функциональная электростимуляция при восстановлении ходьбы после инсульта. Обзор научной литературы [Электронный ресурс] // ФНКЦ РР. — 2020, т. 2, № 3. — URL: https://journals.eco-vector.com/2658-6843/article/view/34831/ru_RU (дата обращения: 26.07.2021). Оригинал статьи: https://www.kp.ru/guide/mekhanoterapija.html</w:t>
      </w:r>
    </w:p>
    <w:p w:rsidR="005B3646" w:rsidRDefault="005B3646" w:rsidP="005B3646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  <w:r w:rsidRPr="005B3646">
        <w:rPr>
          <w:rFonts w:ascii="Arial" w:eastAsia="Times New Roman" w:hAnsi="Arial" w:cs="Arial"/>
          <w:kern w:val="36"/>
          <w:sz w:val="48"/>
          <w:szCs w:val="48"/>
          <w:lang w:eastAsia="ru-RU"/>
        </w:rPr>
        <w:t xml:space="preserve">Механотерапия </w:t>
      </w:r>
    </w:p>
    <w:p w:rsidR="005B3646" w:rsidRDefault="005B3646" w:rsidP="005B3646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color w:val="5E5D5D"/>
          <w:kern w:val="36"/>
          <w:sz w:val="28"/>
          <w:szCs w:val="28"/>
          <w:lang w:eastAsia="ru-RU"/>
        </w:rPr>
      </w:pPr>
      <w:hyperlink r:id="rId5" w:history="1">
        <w:r w:rsidRPr="00702B75">
          <w:rPr>
            <w:rStyle w:val="a3"/>
            <w:rFonts w:ascii="Arial" w:eastAsia="Times New Roman" w:hAnsi="Arial" w:cs="Arial"/>
            <w:kern w:val="36"/>
            <w:sz w:val="28"/>
            <w:szCs w:val="28"/>
            <w:lang w:eastAsia="ru-RU"/>
          </w:rPr>
          <w:t>https://saki-pirogova.ru/lechenie/metody/mekhanoterapiya-osnovnaya-baza</w:t>
        </w:r>
      </w:hyperlink>
    </w:p>
    <w:p w:rsidR="005B3646" w:rsidRPr="005B3646" w:rsidRDefault="005B3646" w:rsidP="005B3646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3646">
        <w:rPr>
          <w:rFonts w:ascii="Arial" w:eastAsia="Times New Roman" w:hAnsi="Arial" w:cs="Arial"/>
          <w:sz w:val="24"/>
          <w:szCs w:val="24"/>
          <w:lang w:eastAsia="ru-RU"/>
        </w:rPr>
        <w:t>При предоставлении процедур лечебной гимнастики используется также метод механотерапии (тренажеры) Механотерапия - одна из форм лечебной физкультуры, представляет собой систему функционального лечения с помощью различных устройств и снарядов, применяемую в комплексе с другими средствами и методами современной реабилитации больных. При назначении объемов механотерапии принимаются во внимание возраст, профессия, общее состояние и физическая подготовленность пациентов.</w:t>
      </w:r>
    </w:p>
    <w:p w:rsidR="005B3646" w:rsidRPr="005B3646" w:rsidRDefault="005B3646" w:rsidP="005B3646">
      <w:pPr>
        <w:shd w:val="clear" w:color="auto" w:fill="FFFFFF"/>
        <w:spacing w:before="360" w:after="300" w:line="240" w:lineRule="auto"/>
        <w:outlineLvl w:val="1"/>
        <w:rPr>
          <w:rFonts w:ascii="Arial" w:eastAsia="Times New Roman" w:hAnsi="Arial" w:cs="Arial"/>
          <w:sz w:val="33"/>
          <w:szCs w:val="33"/>
          <w:lang w:eastAsia="ru-RU"/>
        </w:rPr>
      </w:pPr>
      <w:r w:rsidRPr="005B3646">
        <w:rPr>
          <w:rFonts w:ascii="Arial" w:eastAsia="Times New Roman" w:hAnsi="Arial" w:cs="Arial"/>
          <w:sz w:val="33"/>
          <w:szCs w:val="33"/>
          <w:lang w:eastAsia="ru-RU"/>
        </w:rPr>
        <w:t>Показания</w:t>
      </w:r>
    </w:p>
    <w:p w:rsidR="005B3646" w:rsidRPr="005B3646" w:rsidRDefault="005B3646" w:rsidP="005B364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B3646">
        <w:rPr>
          <w:rFonts w:ascii="Arial" w:eastAsia="Times New Roman" w:hAnsi="Arial" w:cs="Arial"/>
          <w:sz w:val="24"/>
          <w:szCs w:val="24"/>
          <w:lang w:eastAsia="ru-RU"/>
        </w:rPr>
        <w:t>функциональная недостаточность суставов</w:t>
      </w:r>
    </w:p>
    <w:p w:rsidR="005B3646" w:rsidRPr="005B3646" w:rsidRDefault="005B3646" w:rsidP="005B364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B3646">
        <w:rPr>
          <w:rFonts w:ascii="Arial" w:eastAsia="Times New Roman" w:hAnsi="Arial" w:cs="Arial"/>
          <w:sz w:val="24"/>
          <w:szCs w:val="24"/>
          <w:lang w:eastAsia="ru-RU"/>
        </w:rPr>
        <w:t>гипотрофия</w:t>
      </w:r>
    </w:p>
    <w:p w:rsidR="005B3646" w:rsidRPr="005B3646" w:rsidRDefault="005B3646" w:rsidP="005B364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B3646">
        <w:rPr>
          <w:rFonts w:ascii="Arial" w:eastAsia="Times New Roman" w:hAnsi="Arial" w:cs="Arial"/>
          <w:sz w:val="24"/>
          <w:szCs w:val="24"/>
          <w:lang w:eastAsia="ru-RU"/>
        </w:rPr>
        <w:t>контрактуры</w:t>
      </w:r>
    </w:p>
    <w:p w:rsidR="005B3646" w:rsidRPr="005B3646" w:rsidRDefault="005B3646" w:rsidP="005B364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B3646">
        <w:rPr>
          <w:rFonts w:ascii="Arial" w:eastAsia="Times New Roman" w:hAnsi="Arial" w:cs="Arial"/>
          <w:sz w:val="24"/>
          <w:szCs w:val="24"/>
          <w:lang w:eastAsia="ru-RU"/>
        </w:rPr>
        <w:t>состояния после переломов костей и повреждений сухожилий</w:t>
      </w:r>
    </w:p>
    <w:p w:rsidR="005B3646" w:rsidRPr="005B3646" w:rsidRDefault="005B3646" w:rsidP="005B364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B3646">
        <w:rPr>
          <w:rFonts w:ascii="Arial" w:eastAsia="Times New Roman" w:hAnsi="Arial" w:cs="Arial"/>
          <w:sz w:val="24"/>
          <w:szCs w:val="24"/>
          <w:lang w:eastAsia="ru-RU"/>
        </w:rPr>
        <w:t>когда нет грубых анатомических изменений в мышцах, сухожилиях и суставных сумках, препятствующих восстановлению движений суставов</w:t>
      </w:r>
    </w:p>
    <w:p w:rsidR="005B3646" w:rsidRPr="005B3646" w:rsidRDefault="005B3646" w:rsidP="005B3646">
      <w:pPr>
        <w:shd w:val="clear" w:color="auto" w:fill="FFFFFF"/>
        <w:spacing w:before="360" w:after="30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3646">
        <w:rPr>
          <w:rFonts w:ascii="Arial" w:eastAsia="Times New Roman" w:hAnsi="Arial" w:cs="Arial"/>
          <w:b/>
          <w:sz w:val="24"/>
          <w:szCs w:val="24"/>
          <w:lang w:eastAsia="ru-RU"/>
        </w:rPr>
        <w:t>Противопоказания</w:t>
      </w:r>
    </w:p>
    <w:p w:rsidR="005B3646" w:rsidRPr="005B3646" w:rsidRDefault="005B3646" w:rsidP="005B3646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3646">
        <w:rPr>
          <w:rFonts w:ascii="Arial" w:eastAsia="Times New Roman" w:hAnsi="Arial" w:cs="Arial"/>
          <w:sz w:val="24"/>
          <w:szCs w:val="24"/>
          <w:lang w:eastAsia="ru-RU"/>
        </w:rPr>
        <w:t>Противопоказания весьма ограничены и носят временный характер:</w:t>
      </w:r>
    </w:p>
    <w:p w:rsidR="005B3646" w:rsidRPr="005B3646" w:rsidRDefault="005B3646" w:rsidP="005B364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B364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общее тяжелое состояние</w:t>
      </w:r>
    </w:p>
    <w:p w:rsidR="005B3646" w:rsidRPr="005B3646" w:rsidRDefault="005B3646" w:rsidP="005B364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B3646">
        <w:rPr>
          <w:rFonts w:ascii="Arial" w:eastAsia="Times New Roman" w:hAnsi="Arial" w:cs="Arial"/>
          <w:sz w:val="24"/>
          <w:szCs w:val="24"/>
          <w:lang w:eastAsia="ru-RU"/>
        </w:rPr>
        <w:t>лихорадочное состояние (субфебрильная температура не является противопоказанием)</w:t>
      </w:r>
    </w:p>
    <w:p w:rsidR="005B3646" w:rsidRPr="005B3646" w:rsidRDefault="005B3646" w:rsidP="005B364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B3646">
        <w:rPr>
          <w:rFonts w:ascii="Arial" w:eastAsia="Times New Roman" w:hAnsi="Arial" w:cs="Arial"/>
          <w:sz w:val="24"/>
          <w:szCs w:val="24"/>
          <w:lang w:eastAsia="ru-RU"/>
        </w:rPr>
        <w:t>выраженная активность ревматоидного процесса</w:t>
      </w:r>
    </w:p>
    <w:p w:rsidR="005B3646" w:rsidRPr="005B3646" w:rsidRDefault="005B3646" w:rsidP="005B364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B3646">
        <w:rPr>
          <w:rFonts w:ascii="Arial" w:eastAsia="Times New Roman" w:hAnsi="Arial" w:cs="Arial"/>
          <w:sz w:val="24"/>
          <w:szCs w:val="24"/>
          <w:lang w:eastAsia="ru-RU"/>
        </w:rPr>
        <w:t>нарастающий отек дистальных отделов конечности (кисть, стопа) после процедуры механотерапии</w:t>
      </w:r>
    </w:p>
    <w:p w:rsidR="005B3646" w:rsidRPr="005B3646" w:rsidRDefault="005B3646" w:rsidP="005B364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B3646">
        <w:rPr>
          <w:rFonts w:ascii="Arial" w:eastAsia="Times New Roman" w:hAnsi="Arial" w:cs="Arial"/>
          <w:sz w:val="24"/>
          <w:szCs w:val="24"/>
          <w:lang w:eastAsia="ru-RU"/>
        </w:rPr>
        <w:t>наличие болей, держащихся по окончании процедуры 1,5-2 часа и более (незначительная болезненность не является противопоказанием)</w:t>
      </w:r>
    </w:p>
    <w:p w:rsidR="005B3646" w:rsidRPr="005B3646" w:rsidRDefault="005B3646" w:rsidP="005B3646">
      <w:pPr>
        <w:shd w:val="clear" w:color="auto" w:fill="FFFFFF"/>
        <w:spacing w:before="360" w:after="300" w:line="240" w:lineRule="auto"/>
        <w:outlineLvl w:val="1"/>
        <w:rPr>
          <w:rFonts w:ascii="Arial" w:eastAsia="Times New Roman" w:hAnsi="Arial" w:cs="Arial"/>
          <w:sz w:val="33"/>
          <w:szCs w:val="33"/>
          <w:lang w:eastAsia="ru-RU"/>
        </w:rPr>
      </w:pPr>
      <w:r w:rsidRPr="005B3646">
        <w:rPr>
          <w:rFonts w:ascii="Arial" w:eastAsia="Times New Roman" w:hAnsi="Arial" w:cs="Arial"/>
          <w:sz w:val="33"/>
          <w:szCs w:val="33"/>
          <w:lang w:eastAsia="ru-RU"/>
        </w:rPr>
        <w:t>Лечебный эффект</w:t>
      </w:r>
    </w:p>
    <w:p w:rsidR="005B3646" w:rsidRPr="005B3646" w:rsidRDefault="005B3646" w:rsidP="005B364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B3646">
        <w:rPr>
          <w:rFonts w:ascii="Arial" w:eastAsia="Times New Roman" w:hAnsi="Arial" w:cs="Arial"/>
          <w:sz w:val="24"/>
          <w:szCs w:val="24"/>
          <w:lang w:eastAsia="ru-RU"/>
        </w:rPr>
        <w:t>Увеличение мышечного тонуса</w:t>
      </w:r>
    </w:p>
    <w:p w:rsidR="005B3646" w:rsidRPr="005B3646" w:rsidRDefault="005B3646" w:rsidP="005B364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B3646">
        <w:rPr>
          <w:rFonts w:ascii="Arial" w:eastAsia="Times New Roman" w:hAnsi="Arial" w:cs="Arial"/>
          <w:sz w:val="24"/>
          <w:szCs w:val="24"/>
          <w:lang w:eastAsia="ru-RU"/>
        </w:rPr>
        <w:t>Увеличение силы мышц</w:t>
      </w:r>
    </w:p>
    <w:p w:rsidR="005B3646" w:rsidRPr="005B3646" w:rsidRDefault="005B3646" w:rsidP="005B364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B3646">
        <w:rPr>
          <w:rFonts w:ascii="Arial" w:eastAsia="Times New Roman" w:hAnsi="Arial" w:cs="Arial"/>
          <w:sz w:val="24"/>
          <w:szCs w:val="24"/>
          <w:lang w:eastAsia="ru-RU"/>
        </w:rPr>
        <w:t>Увеличение амплитуды движений в поврежденных суставах</w:t>
      </w:r>
    </w:p>
    <w:p w:rsidR="005B3646" w:rsidRPr="005B3646" w:rsidRDefault="005B3646" w:rsidP="005B36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3646" w:rsidRPr="005B3646" w:rsidRDefault="005B3646" w:rsidP="005B3646">
      <w:pPr>
        <w:shd w:val="clear" w:color="auto" w:fill="FFFFFF"/>
        <w:spacing w:before="360" w:after="300" w:line="240" w:lineRule="auto"/>
        <w:outlineLvl w:val="1"/>
        <w:rPr>
          <w:rFonts w:ascii="Arial" w:eastAsia="Times New Roman" w:hAnsi="Arial" w:cs="Arial"/>
          <w:sz w:val="33"/>
          <w:szCs w:val="33"/>
          <w:lang w:eastAsia="ru-RU"/>
        </w:rPr>
      </w:pPr>
      <w:r w:rsidRPr="005B3646">
        <w:rPr>
          <w:rFonts w:ascii="Arial" w:eastAsia="Times New Roman" w:hAnsi="Arial" w:cs="Arial"/>
          <w:sz w:val="33"/>
          <w:szCs w:val="33"/>
          <w:lang w:eastAsia="ru-RU"/>
        </w:rPr>
        <w:t xml:space="preserve">Динамический тренажер лестница-брусья </w:t>
      </w:r>
      <w:proofErr w:type="spellStart"/>
      <w:r w:rsidRPr="005B3646">
        <w:rPr>
          <w:rFonts w:ascii="Arial" w:eastAsia="Times New Roman" w:hAnsi="Arial" w:cs="Arial"/>
          <w:sz w:val="33"/>
          <w:szCs w:val="33"/>
          <w:lang w:eastAsia="ru-RU"/>
        </w:rPr>
        <w:t>Альтерстеп</w:t>
      </w:r>
      <w:proofErr w:type="spellEnd"/>
    </w:p>
    <w:p w:rsidR="005B3646" w:rsidRPr="005B3646" w:rsidRDefault="005B3646" w:rsidP="005B3646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B3646">
        <w:rPr>
          <w:rFonts w:ascii="Arial" w:eastAsia="Times New Roman" w:hAnsi="Arial" w:cs="Arial"/>
          <w:sz w:val="24"/>
          <w:szCs w:val="24"/>
          <w:lang w:eastAsia="ru-RU"/>
        </w:rPr>
        <w:t>Альтерстеп</w:t>
      </w:r>
      <w:proofErr w:type="spellEnd"/>
      <w:r w:rsidRPr="005B3646">
        <w:rPr>
          <w:rFonts w:ascii="Arial" w:eastAsia="Times New Roman" w:hAnsi="Arial" w:cs="Arial"/>
          <w:sz w:val="24"/>
          <w:szCs w:val="24"/>
          <w:lang w:eastAsia="ru-RU"/>
        </w:rPr>
        <w:t xml:space="preserve"> — многофункциональный высокоэффективный динамический тренажер для восстановления ходьбы, который сочетает в себе сразу два приспособления для проведения тренировки опорно-двигательного аппарата и ранней реабилитации после травм, инсультов и других заболеваний нервной системы: брусья и лестницу с электронной регулировкой высоты ступеней. Простота управления, комфорт и доступность для трудно мобильных пациентов позволяют использовать этот тренажер в реабилитационных отделениях и центрах, поликлиниках, домах престарелых, </w:t>
      </w:r>
      <w:proofErr w:type="spellStart"/>
      <w:r w:rsidRPr="005B3646">
        <w:rPr>
          <w:rFonts w:ascii="Arial" w:eastAsia="Times New Roman" w:hAnsi="Arial" w:cs="Arial"/>
          <w:sz w:val="24"/>
          <w:szCs w:val="24"/>
          <w:lang w:eastAsia="ru-RU"/>
        </w:rPr>
        <w:t>нейро</w:t>
      </w:r>
      <w:proofErr w:type="spellEnd"/>
      <w:r w:rsidRPr="005B3646">
        <w:rPr>
          <w:rFonts w:ascii="Arial" w:eastAsia="Times New Roman" w:hAnsi="Arial" w:cs="Arial"/>
          <w:sz w:val="24"/>
          <w:szCs w:val="24"/>
          <w:lang w:eastAsia="ru-RU"/>
        </w:rPr>
        <w:t xml:space="preserve">- и </w:t>
      </w:r>
      <w:proofErr w:type="spellStart"/>
      <w:r w:rsidRPr="005B3646">
        <w:rPr>
          <w:rFonts w:ascii="Arial" w:eastAsia="Times New Roman" w:hAnsi="Arial" w:cs="Arial"/>
          <w:sz w:val="24"/>
          <w:szCs w:val="24"/>
          <w:lang w:eastAsia="ru-RU"/>
        </w:rPr>
        <w:t>кардио</w:t>
      </w:r>
      <w:proofErr w:type="spellEnd"/>
      <w:r w:rsidRPr="005B3646">
        <w:rPr>
          <w:rFonts w:ascii="Arial" w:eastAsia="Times New Roman" w:hAnsi="Arial" w:cs="Arial"/>
          <w:sz w:val="24"/>
          <w:szCs w:val="24"/>
          <w:lang w:eastAsia="ru-RU"/>
        </w:rPr>
        <w:t>- реабилитационных отделениях.</w:t>
      </w:r>
    </w:p>
    <w:p w:rsidR="005B3646" w:rsidRPr="005B3646" w:rsidRDefault="005B3646" w:rsidP="005B3646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3646">
        <w:rPr>
          <w:rFonts w:ascii="Arial" w:eastAsia="Times New Roman" w:hAnsi="Arial" w:cs="Arial"/>
          <w:sz w:val="24"/>
          <w:szCs w:val="24"/>
          <w:lang w:eastAsia="ru-RU"/>
        </w:rPr>
        <w:t xml:space="preserve">Динамический тренажер лестница-брусья </w:t>
      </w:r>
      <w:proofErr w:type="spellStart"/>
      <w:r w:rsidRPr="005B3646">
        <w:rPr>
          <w:rFonts w:ascii="Arial" w:eastAsia="Times New Roman" w:hAnsi="Arial" w:cs="Arial"/>
          <w:sz w:val="24"/>
          <w:szCs w:val="24"/>
          <w:lang w:eastAsia="ru-RU"/>
        </w:rPr>
        <w:t>Альтерстеп</w:t>
      </w:r>
      <w:proofErr w:type="spellEnd"/>
      <w:r w:rsidRPr="005B3646">
        <w:rPr>
          <w:rFonts w:ascii="Arial" w:eastAsia="Times New Roman" w:hAnsi="Arial" w:cs="Arial"/>
          <w:sz w:val="24"/>
          <w:szCs w:val="24"/>
          <w:lang w:eastAsia="ru-RU"/>
        </w:rPr>
        <w:t xml:space="preserve"> одобрен Министерством здравоохранения Российской Федерации и признан обладающим всеми необходимыми стандартами для прохождения медицинской реабилитации.</w:t>
      </w:r>
    </w:p>
    <w:p w:rsidR="005B3646" w:rsidRPr="005B3646" w:rsidRDefault="005B3646" w:rsidP="005B3646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B3646">
        <w:rPr>
          <w:rFonts w:ascii="Arial" w:eastAsia="Times New Roman" w:hAnsi="Arial" w:cs="Arial"/>
          <w:sz w:val="24"/>
          <w:szCs w:val="24"/>
          <w:lang w:eastAsia="ru-RU"/>
        </w:rPr>
        <w:t>Альтерстеп</w:t>
      </w:r>
      <w:proofErr w:type="spellEnd"/>
      <w:r w:rsidRPr="005B3646">
        <w:rPr>
          <w:rFonts w:ascii="Arial" w:eastAsia="Times New Roman" w:hAnsi="Arial" w:cs="Arial"/>
          <w:sz w:val="24"/>
          <w:szCs w:val="24"/>
          <w:lang w:eastAsia="ru-RU"/>
        </w:rPr>
        <w:t xml:space="preserve"> сочетает в себе сразу два качественных приспособления (лестницу и брусья), которые позволяют:</w:t>
      </w:r>
    </w:p>
    <w:p w:rsidR="005B3646" w:rsidRPr="005B3646" w:rsidRDefault="005B3646" w:rsidP="005B364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B3646">
        <w:rPr>
          <w:rFonts w:ascii="Arial" w:eastAsia="Times New Roman" w:hAnsi="Arial" w:cs="Arial"/>
          <w:sz w:val="24"/>
          <w:szCs w:val="24"/>
          <w:lang w:eastAsia="ru-RU"/>
        </w:rPr>
        <w:t>безопасно проводить тренировку опорно-двигательного аппарата;</w:t>
      </w:r>
    </w:p>
    <w:p w:rsidR="005B3646" w:rsidRPr="005B3646" w:rsidRDefault="005B3646" w:rsidP="005B364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B3646">
        <w:rPr>
          <w:rFonts w:ascii="Arial" w:eastAsia="Times New Roman" w:hAnsi="Arial" w:cs="Arial"/>
          <w:sz w:val="24"/>
          <w:szCs w:val="24"/>
          <w:lang w:eastAsia="ru-RU"/>
        </w:rPr>
        <w:t>проводить раннюю реабилитацию после заболеваний нервной системы, инсультов и иных травм.</w:t>
      </w:r>
    </w:p>
    <w:p w:rsidR="005B3646" w:rsidRPr="005B3646" w:rsidRDefault="005B3646" w:rsidP="005B3646">
      <w:pPr>
        <w:shd w:val="clear" w:color="auto" w:fill="FFFFFF"/>
        <w:spacing w:before="360" w:after="300" w:line="240" w:lineRule="auto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r w:rsidRPr="005B3646">
        <w:rPr>
          <w:rFonts w:ascii="Arial" w:eastAsia="Times New Roman" w:hAnsi="Arial" w:cs="Arial"/>
          <w:sz w:val="27"/>
          <w:szCs w:val="27"/>
          <w:lang w:eastAsia="ru-RU"/>
        </w:rPr>
        <w:t>Преимущества</w:t>
      </w:r>
    </w:p>
    <w:p w:rsidR="005B3646" w:rsidRPr="005B3646" w:rsidRDefault="005B3646" w:rsidP="005B364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B3646">
        <w:rPr>
          <w:rFonts w:ascii="Arial" w:eastAsia="Times New Roman" w:hAnsi="Arial" w:cs="Arial"/>
          <w:sz w:val="24"/>
          <w:szCs w:val="24"/>
          <w:lang w:eastAsia="ru-RU"/>
        </w:rPr>
        <w:t>Наличие электронной регулировки высоты ступеней (от 0 до 15 сантиметров), что позволяет выбрать оптимальный вариант для каждого пациента.</w:t>
      </w:r>
    </w:p>
    <w:p w:rsidR="005B3646" w:rsidRPr="005B3646" w:rsidRDefault="005B3646" w:rsidP="005B364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B3646">
        <w:rPr>
          <w:rFonts w:ascii="Arial" w:eastAsia="Times New Roman" w:hAnsi="Arial" w:cs="Arial"/>
          <w:sz w:val="24"/>
          <w:szCs w:val="24"/>
          <w:lang w:eastAsia="ru-RU"/>
        </w:rPr>
        <w:t xml:space="preserve">Безопасность в эксплуатации. Прибор наделен </w:t>
      </w:r>
      <w:proofErr w:type="spellStart"/>
      <w:r w:rsidRPr="005B3646">
        <w:rPr>
          <w:rFonts w:ascii="Arial" w:eastAsia="Times New Roman" w:hAnsi="Arial" w:cs="Arial"/>
          <w:sz w:val="24"/>
          <w:szCs w:val="24"/>
          <w:lang w:eastAsia="ru-RU"/>
        </w:rPr>
        <w:t>антискользящим</w:t>
      </w:r>
      <w:proofErr w:type="spellEnd"/>
      <w:r w:rsidRPr="005B3646">
        <w:rPr>
          <w:rFonts w:ascii="Arial" w:eastAsia="Times New Roman" w:hAnsi="Arial" w:cs="Arial"/>
          <w:sz w:val="24"/>
          <w:szCs w:val="24"/>
          <w:lang w:eastAsia="ru-RU"/>
        </w:rPr>
        <w:t xml:space="preserve"> покрытием для ступней, что делает невозможным получение новых травм.</w:t>
      </w:r>
    </w:p>
    <w:p w:rsidR="005B3646" w:rsidRPr="005B3646" w:rsidRDefault="005B3646" w:rsidP="005B364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B3646">
        <w:rPr>
          <w:rFonts w:ascii="Arial" w:eastAsia="Times New Roman" w:hAnsi="Arial" w:cs="Arial"/>
          <w:sz w:val="24"/>
          <w:szCs w:val="24"/>
          <w:lang w:eastAsia="ru-RU"/>
        </w:rPr>
        <w:t>Простотой в управлении. Для того чтобы начать тренировки на лестнице-брусьях не нужно обладать глубокими техническими познаниями, достаточно прочесть прилагаемую инструкцию.</w:t>
      </w:r>
    </w:p>
    <w:p w:rsidR="005B3646" w:rsidRPr="005B3646" w:rsidRDefault="005B3646" w:rsidP="005B364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B3646">
        <w:rPr>
          <w:rFonts w:ascii="Arial" w:eastAsia="Times New Roman" w:hAnsi="Arial" w:cs="Arial"/>
          <w:sz w:val="24"/>
          <w:szCs w:val="24"/>
          <w:lang w:eastAsia="ru-RU"/>
        </w:rPr>
        <w:t>Доступность для пациентов со сложной мобилизацией.</w:t>
      </w:r>
    </w:p>
    <w:p w:rsidR="005B3646" w:rsidRPr="005B3646" w:rsidRDefault="005B3646" w:rsidP="005B364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B3646">
        <w:rPr>
          <w:rFonts w:ascii="Arial" w:eastAsia="Times New Roman" w:hAnsi="Arial" w:cs="Arial"/>
          <w:sz w:val="24"/>
          <w:szCs w:val="24"/>
          <w:lang w:eastAsia="ru-RU"/>
        </w:rPr>
        <w:t>Возможность самостоятельного использования прибора. Каждый пациент сам может моментально менять настройки и делать их максимально комфортными.</w:t>
      </w:r>
    </w:p>
    <w:p w:rsidR="005B3646" w:rsidRPr="005B3646" w:rsidRDefault="005B3646" w:rsidP="005B3646">
      <w:pPr>
        <w:shd w:val="clear" w:color="auto" w:fill="FFFFFF"/>
        <w:spacing w:before="360" w:after="300" w:line="240" w:lineRule="auto"/>
        <w:outlineLvl w:val="2"/>
        <w:rPr>
          <w:rFonts w:ascii="Arial" w:eastAsia="Times New Roman" w:hAnsi="Arial" w:cs="Arial"/>
          <w:b/>
          <w:sz w:val="27"/>
          <w:szCs w:val="27"/>
          <w:lang w:eastAsia="ru-RU"/>
        </w:rPr>
      </w:pPr>
      <w:r w:rsidRPr="005B3646">
        <w:rPr>
          <w:rFonts w:ascii="Arial" w:eastAsia="Times New Roman" w:hAnsi="Arial" w:cs="Arial"/>
          <w:b/>
          <w:sz w:val="27"/>
          <w:szCs w:val="27"/>
          <w:lang w:eastAsia="ru-RU"/>
        </w:rPr>
        <w:lastRenderedPageBreak/>
        <w:t>Показания</w:t>
      </w:r>
    </w:p>
    <w:p w:rsidR="005B3646" w:rsidRPr="005B3646" w:rsidRDefault="005B3646" w:rsidP="005B364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B3646">
        <w:rPr>
          <w:rFonts w:ascii="Arial" w:eastAsia="Times New Roman" w:hAnsi="Arial" w:cs="Arial"/>
          <w:sz w:val="24"/>
          <w:szCs w:val="24"/>
          <w:lang w:eastAsia="ru-RU"/>
        </w:rPr>
        <w:t>ДЦП;</w:t>
      </w:r>
    </w:p>
    <w:p w:rsidR="005B3646" w:rsidRPr="005B3646" w:rsidRDefault="005B3646" w:rsidP="005B364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B3646">
        <w:rPr>
          <w:rFonts w:ascii="Arial" w:eastAsia="Times New Roman" w:hAnsi="Arial" w:cs="Arial"/>
          <w:sz w:val="24"/>
          <w:szCs w:val="24"/>
          <w:lang w:eastAsia="ru-RU"/>
        </w:rPr>
        <w:t>вялые парезы;</w:t>
      </w:r>
    </w:p>
    <w:p w:rsidR="005B3646" w:rsidRPr="005B3646" w:rsidRDefault="005B3646" w:rsidP="005B364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B3646">
        <w:rPr>
          <w:rFonts w:ascii="Arial" w:eastAsia="Times New Roman" w:hAnsi="Arial" w:cs="Arial"/>
          <w:sz w:val="24"/>
          <w:szCs w:val="24"/>
          <w:lang w:eastAsia="ru-RU"/>
        </w:rPr>
        <w:t>плегии</w:t>
      </w:r>
      <w:proofErr w:type="spellEnd"/>
      <w:r w:rsidRPr="005B364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B3646" w:rsidRPr="005B3646" w:rsidRDefault="005B3646" w:rsidP="005B364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B3646">
        <w:rPr>
          <w:rFonts w:ascii="Arial" w:eastAsia="Times New Roman" w:hAnsi="Arial" w:cs="Arial"/>
          <w:sz w:val="24"/>
          <w:szCs w:val="24"/>
          <w:lang w:eastAsia="ru-RU"/>
        </w:rPr>
        <w:t>артрозы нижних конечностей (кроме 4 степени);</w:t>
      </w:r>
    </w:p>
    <w:p w:rsidR="005B3646" w:rsidRPr="005B3646" w:rsidRDefault="005B3646" w:rsidP="005B364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B3646">
        <w:rPr>
          <w:rFonts w:ascii="Arial" w:eastAsia="Times New Roman" w:hAnsi="Arial" w:cs="Arial"/>
          <w:sz w:val="24"/>
          <w:szCs w:val="24"/>
          <w:lang w:eastAsia="ru-RU"/>
        </w:rPr>
        <w:t>боли в спине (</w:t>
      </w:r>
      <w:proofErr w:type="spellStart"/>
      <w:r w:rsidRPr="005B3646">
        <w:rPr>
          <w:rFonts w:ascii="Arial" w:eastAsia="Times New Roman" w:hAnsi="Arial" w:cs="Arial"/>
          <w:sz w:val="24"/>
          <w:szCs w:val="24"/>
          <w:lang w:eastAsia="ru-RU"/>
        </w:rPr>
        <w:t>радикулопатии</w:t>
      </w:r>
      <w:proofErr w:type="spellEnd"/>
      <w:r w:rsidRPr="005B3646">
        <w:rPr>
          <w:rFonts w:ascii="Arial" w:eastAsia="Times New Roman" w:hAnsi="Arial" w:cs="Arial"/>
          <w:sz w:val="24"/>
          <w:szCs w:val="24"/>
          <w:lang w:eastAsia="ru-RU"/>
        </w:rPr>
        <w:t xml:space="preserve"> в стадии ремиссии, нестабильность в поясничном отделе позвоночника);</w:t>
      </w:r>
    </w:p>
    <w:p w:rsidR="005B3646" w:rsidRPr="005B3646" w:rsidRDefault="005B3646" w:rsidP="005B364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B3646">
        <w:rPr>
          <w:rFonts w:ascii="Arial" w:eastAsia="Times New Roman" w:hAnsi="Arial" w:cs="Arial"/>
          <w:sz w:val="24"/>
          <w:szCs w:val="24"/>
          <w:lang w:eastAsia="ru-RU"/>
        </w:rPr>
        <w:t>сердечно-сосудистая недостаточность без каких-либо выраженных нарушений;</w:t>
      </w:r>
    </w:p>
    <w:p w:rsidR="005B3646" w:rsidRPr="005B3646" w:rsidRDefault="005B3646" w:rsidP="005B364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B3646">
        <w:rPr>
          <w:rFonts w:ascii="Arial" w:eastAsia="Times New Roman" w:hAnsi="Arial" w:cs="Arial"/>
          <w:sz w:val="24"/>
          <w:szCs w:val="24"/>
          <w:lang w:eastAsia="ru-RU"/>
        </w:rPr>
        <w:t xml:space="preserve">нарушение </w:t>
      </w:r>
      <w:proofErr w:type="spellStart"/>
      <w:r w:rsidRPr="005B3646">
        <w:rPr>
          <w:rFonts w:ascii="Arial" w:eastAsia="Times New Roman" w:hAnsi="Arial" w:cs="Arial"/>
          <w:sz w:val="24"/>
          <w:szCs w:val="24"/>
          <w:lang w:eastAsia="ru-RU"/>
        </w:rPr>
        <w:t>крово</w:t>
      </w:r>
      <w:proofErr w:type="spellEnd"/>
      <w:r w:rsidRPr="005B3646">
        <w:rPr>
          <w:rFonts w:ascii="Arial" w:eastAsia="Times New Roman" w:hAnsi="Arial" w:cs="Arial"/>
          <w:sz w:val="24"/>
          <w:szCs w:val="24"/>
          <w:lang w:eastAsia="ru-RU"/>
        </w:rPr>
        <w:t xml:space="preserve">-, </w:t>
      </w:r>
      <w:proofErr w:type="spellStart"/>
      <w:r w:rsidRPr="005B3646">
        <w:rPr>
          <w:rFonts w:ascii="Arial" w:eastAsia="Times New Roman" w:hAnsi="Arial" w:cs="Arial"/>
          <w:sz w:val="24"/>
          <w:szCs w:val="24"/>
          <w:lang w:eastAsia="ru-RU"/>
        </w:rPr>
        <w:t>лимфообращения</w:t>
      </w:r>
      <w:proofErr w:type="spellEnd"/>
      <w:r w:rsidRPr="005B3646">
        <w:rPr>
          <w:rFonts w:ascii="Arial" w:eastAsia="Times New Roman" w:hAnsi="Arial" w:cs="Arial"/>
          <w:sz w:val="24"/>
          <w:szCs w:val="24"/>
          <w:lang w:eastAsia="ru-RU"/>
        </w:rPr>
        <w:t xml:space="preserve"> в малом тазу;</w:t>
      </w:r>
    </w:p>
    <w:p w:rsidR="005B3646" w:rsidRPr="005B3646" w:rsidRDefault="005B3646" w:rsidP="005B364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B3646">
        <w:rPr>
          <w:rFonts w:ascii="Arial" w:eastAsia="Times New Roman" w:hAnsi="Arial" w:cs="Arial"/>
          <w:sz w:val="24"/>
          <w:szCs w:val="24"/>
          <w:lang w:eastAsia="ru-RU"/>
        </w:rPr>
        <w:t>контарктуры</w:t>
      </w:r>
      <w:proofErr w:type="spellEnd"/>
      <w:r w:rsidRPr="005B364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B3646" w:rsidRPr="005B3646" w:rsidRDefault="005B3646" w:rsidP="005B364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B3646">
        <w:rPr>
          <w:rFonts w:ascii="Arial" w:eastAsia="Times New Roman" w:hAnsi="Arial" w:cs="Arial"/>
          <w:sz w:val="24"/>
          <w:szCs w:val="24"/>
          <w:lang w:eastAsia="ru-RU"/>
        </w:rPr>
        <w:t>посттравматический артроз.</w:t>
      </w:r>
    </w:p>
    <w:p w:rsidR="005B3646" w:rsidRPr="005B3646" w:rsidRDefault="005B3646" w:rsidP="005B3646">
      <w:pPr>
        <w:shd w:val="clear" w:color="auto" w:fill="FFFFFF"/>
        <w:spacing w:before="360" w:after="300" w:line="240" w:lineRule="auto"/>
        <w:outlineLvl w:val="2"/>
        <w:rPr>
          <w:rFonts w:ascii="Arial" w:eastAsia="Times New Roman" w:hAnsi="Arial" w:cs="Arial"/>
          <w:b/>
          <w:sz w:val="27"/>
          <w:szCs w:val="27"/>
          <w:lang w:eastAsia="ru-RU"/>
        </w:rPr>
      </w:pPr>
      <w:r w:rsidRPr="005B3646">
        <w:rPr>
          <w:rFonts w:ascii="Arial" w:eastAsia="Times New Roman" w:hAnsi="Arial" w:cs="Arial"/>
          <w:b/>
          <w:sz w:val="27"/>
          <w:szCs w:val="27"/>
          <w:lang w:eastAsia="ru-RU"/>
        </w:rPr>
        <w:t>Противопоказания</w:t>
      </w:r>
    </w:p>
    <w:p w:rsidR="005B3646" w:rsidRPr="005B3646" w:rsidRDefault="005B3646" w:rsidP="005B364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B3646">
        <w:rPr>
          <w:rFonts w:ascii="Arial" w:eastAsia="Times New Roman" w:hAnsi="Arial" w:cs="Arial"/>
          <w:sz w:val="24"/>
          <w:szCs w:val="24"/>
          <w:lang w:eastAsia="ru-RU"/>
        </w:rPr>
        <w:t>острые инфекционные и воспалительные заболевания с высокой температурой тела и общей интоксикацией;</w:t>
      </w:r>
    </w:p>
    <w:p w:rsidR="005B3646" w:rsidRPr="005B3646" w:rsidRDefault="005B3646" w:rsidP="005B364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B3646">
        <w:rPr>
          <w:rFonts w:ascii="Arial" w:eastAsia="Times New Roman" w:hAnsi="Arial" w:cs="Arial"/>
          <w:sz w:val="24"/>
          <w:szCs w:val="24"/>
          <w:lang w:eastAsia="ru-RU"/>
        </w:rPr>
        <w:t>острый период заболевания и его прогрессирующее течение;</w:t>
      </w:r>
    </w:p>
    <w:p w:rsidR="005B3646" w:rsidRPr="005B3646" w:rsidRDefault="005B3646" w:rsidP="005B364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B3646">
        <w:rPr>
          <w:rFonts w:ascii="Arial" w:eastAsia="Times New Roman" w:hAnsi="Arial" w:cs="Arial"/>
          <w:sz w:val="24"/>
          <w:szCs w:val="24"/>
          <w:lang w:eastAsia="ru-RU"/>
        </w:rPr>
        <w:t>злокачественные новообразования до их радикального лечения, злокачественные новообразования с метастазами;</w:t>
      </w:r>
    </w:p>
    <w:p w:rsidR="005B3646" w:rsidRPr="005B3646" w:rsidRDefault="005B3646" w:rsidP="005B364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B3646">
        <w:rPr>
          <w:rFonts w:ascii="Arial" w:eastAsia="Times New Roman" w:hAnsi="Arial" w:cs="Arial"/>
          <w:sz w:val="24"/>
          <w:szCs w:val="24"/>
          <w:lang w:eastAsia="ru-RU"/>
        </w:rPr>
        <w:t>выраженная олигофрения (слабоумие) и психические заболевания с резко нарушенным интеллектом;</w:t>
      </w:r>
    </w:p>
    <w:p w:rsidR="005B3646" w:rsidRPr="005B3646" w:rsidRDefault="005B3646" w:rsidP="005B364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B3646">
        <w:rPr>
          <w:rFonts w:ascii="Arial" w:eastAsia="Times New Roman" w:hAnsi="Arial" w:cs="Arial"/>
          <w:sz w:val="24"/>
          <w:szCs w:val="24"/>
          <w:lang w:eastAsia="ru-RU"/>
        </w:rPr>
        <w:t>наличие инородного тела вблизи крупных сосудов и нервных стволов;</w:t>
      </w:r>
    </w:p>
    <w:p w:rsidR="005B3646" w:rsidRPr="005B3646" w:rsidRDefault="005B3646" w:rsidP="005B364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B3646">
        <w:rPr>
          <w:rFonts w:ascii="Arial" w:eastAsia="Times New Roman" w:hAnsi="Arial" w:cs="Arial"/>
          <w:sz w:val="24"/>
          <w:szCs w:val="24"/>
          <w:lang w:eastAsia="ru-RU"/>
        </w:rPr>
        <w:t>острые нарушения коронарного и мозгового кровообращения;</w:t>
      </w:r>
    </w:p>
    <w:p w:rsidR="005B3646" w:rsidRPr="005B3646" w:rsidRDefault="005B3646" w:rsidP="005B364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B3646">
        <w:rPr>
          <w:rFonts w:ascii="Arial" w:eastAsia="Times New Roman" w:hAnsi="Arial" w:cs="Arial"/>
          <w:sz w:val="24"/>
          <w:szCs w:val="24"/>
          <w:lang w:eastAsia="ru-RU"/>
        </w:rPr>
        <w:t>острые тромбозы и эмболии;</w:t>
      </w:r>
    </w:p>
    <w:p w:rsidR="005B3646" w:rsidRPr="005B3646" w:rsidRDefault="005B3646" w:rsidP="005B364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B3646">
        <w:rPr>
          <w:rFonts w:ascii="Arial" w:eastAsia="Times New Roman" w:hAnsi="Arial" w:cs="Arial"/>
          <w:sz w:val="24"/>
          <w:szCs w:val="24"/>
          <w:lang w:eastAsia="ru-RU"/>
        </w:rPr>
        <w:t>нарастание сердечно-сосудистой недостаточности с декомпенсацией кровообращения и дыхания;</w:t>
      </w:r>
    </w:p>
    <w:p w:rsidR="005B3646" w:rsidRPr="005B3646" w:rsidRDefault="005B3646" w:rsidP="005B364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B3646">
        <w:rPr>
          <w:rFonts w:ascii="Arial" w:eastAsia="Times New Roman" w:hAnsi="Arial" w:cs="Arial"/>
          <w:sz w:val="24"/>
          <w:szCs w:val="24"/>
          <w:lang w:eastAsia="ru-RU"/>
        </w:rPr>
        <w:t>кровотечения;</w:t>
      </w:r>
    </w:p>
    <w:p w:rsidR="005B3646" w:rsidRPr="005B3646" w:rsidRDefault="005B3646" w:rsidP="005B364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B3646">
        <w:rPr>
          <w:rFonts w:ascii="Arial" w:eastAsia="Times New Roman" w:hAnsi="Arial" w:cs="Arial"/>
          <w:sz w:val="24"/>
          <w:szCs w:val="24"/>
          <w:lang w:eastAsia="ru-RU"/>
        </w:rPr>
        <w:t>общее тяжелое состояние больного;</w:t>
      </w:r>
    </w:p>
    <w:p w:rsidR="005B3646" w:rsidRPr="005B3646" w:rsidRDefault="005B3646" w:rsidP="005B364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B3646">
        <w:rPr>
          <w:rFonts w:ascii="Arial" w:eastAsia="Times New Roman" w:hAnsi="Arial" w:cs="Arial"/>
          <w:sz w:val="24"/>
          <w:szCs w:val="24"/>
          <w:lang w:eastAsia="ru-RU"/>
        </w:rPr>
        <w:t>значительно выраженный болевой синдром;</w:t>
      </w:r>
    </w:p>
    <w:p w:rsidR="005B3646" w:rsidRPr="005B3646" w:rsidRDefault="005B3646" w:rsidP="005B364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B3646">
        <w:rPr>
          <w:rFonts w:ascii="Arial" w:eastAsia="Times New Roman" w:hAnsi="Arial" w:cs="Arial"/>
          <w:sz w:val="24"/>
          <w:szCs w:val="24"/>
          <w:lang w:eastAsia="ru-RU"/>
        </w:rPr>
        <w:t>отрицательная динамика ЭКГ, свидетельствующая об ухудшении коронарного кровообращения;</w:t>
      </w:r>
    </w:p>
    <w:p w:rsidR="005B3646" w:rsidRPr="005B3646" w:rsidRDefault="005B3646" w:rsidP="005B364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B3646">
        <w:rPr>
          <w:rFonts w:ascii="Arial" w:eastAsia="Times New Roman" w:hAnsi="Arial" w:cs="Arial"/>
          <w:sz w:val="24"/>
          <w:szCs w:val="24"/>
          <w:lang w:eastAsia="ru-RU"/>
        </w:rPr>
        <w:t>атриовентрикулярная блокада.</w:t>
      </w:r>
    </w:p>
    <w:p w:rsidR="005B3646" w:rsidRPr="005B3646" w:rsidRDefault="005B3646" w:rsidP="005B3646">
      <w:pPr>
        <w:shd w:val="clear" w:color="auto" w:fill="FFFFFF"/>
        <w:spacing w:before="360" w:after="300" w:line="240" w:lineRule="auto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r w:rsidRPr="005B3646">
        <w:rPr>
          <w:rFonts w:ascii="Arial" w:eastAsia="Times New Roman" w:hAnsi="Arial" w:cs="Arial"/>
          <w:sz w:val="27"/>
          <w:szCs w:val="27"/>
          <w:lang w:eastAsia="ru-RU"/>
        </w:rPr>
        <w:t>Временные противопоказания к назначению</w:t>
      </w:r>
    </w:p>
    <w:p w:rsidR="005B3646" w:rsidRPr="005B3646" w:rsidRDefault="005B3646" w:rsidP="005B364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B3646">
        <w:rPr>
          <w:rFonts w:ascii="Arial" w:eastAsia="Times New Roman" w:hAnsi="Arial" w:cs="Arial"/>
          <w:sz w:val="24"/>
          <w:szCs w:val="24"/>
          <w:lang w:eastAsia="ru-RU"/>
        </w:rPr>
        <w:t>обострение хронических заболеваний;</w:t>
      </w:r>
    </w:p>
    <w:p w:rsidR="005B3646" w:rsidRPr="005B3646" w:rsidRDefault="005B3646" w:rsidP="005B364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B3646">
        <w:rPr>
          <w:rFonts w:ascii="Arial" w:eastAsia="Times New Roman" w:hAnsi="Arial" w:cs="Arial"/>
          <w:sz w:val="24"/>
          <w:szCs w:val="24"/>
          <w:lang w:eastAsia="ru-RU"/>
        </w:rPr>
        <w:t>осложнение в течении заболевания;</w:t>
      </w:r>
    </w:p>
    <w:p w:rsidR="005B3646" w:rsidRPr="005B3646" w:rsidRDefault="005B3646" w:rsidP="005B364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B3646">
        <w:rPr>
          <w:rFonts w:ascii="Arial" w:eastAsia="Times New Roman" w:hAnsi="Arial" w:cs="Arial"/>
          <w:sz w:val="24"/>
          <w:szCs w:val="24"/>
          <w:lang w:eastAsia="ru-RU"/>
        </w:rPr>
        <w:t>интеркурентные</w:t>
      </w:r>
      <w:proofErr w:type="spellEnd"/>
      <w:r w:rsidRPr="005B3646">
        <w:rPr>
          <w:rFonts w:ascii="Arial" w:eastAsia="Times New Roman" w:hAnsi="Arial" w:cs="Arial"/>
          <w:sz w:val="24"/>
          <w:szCs w:val="24"/>
          <w:lang w:eastAsia="ru-RU"/>
        </w:rPr>
        <w:t xml:space="preserve"> заболевания инфекционного или воспалительного характера;</w:t>
      </w:r>
    </w:p>
    <w:p w:rsidR="005B3646" w:rsidRPr="005B3646" w:rsidRDefault="005B3646" w:rsidP="005B364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B3646">
        <w:rPr>
          <w:rFonts w:ascii="Arial" w:eastAsia="Times New Roman" w:hAnsi="Arial" w:cs="Arial"/>
          <w:sz w:val="24"/>
          <w:szCs w:val="24"/>
          <w:lang w:eastAsia="ru-RU"/>
        </w:rPr>
        <w:t>острые повреждения;</w:t>
      </w:r>
    </w:p>
    <w:p w:rsidR="005B3646" w:rsidRPr="005B3646" w:rsidRDefault="005B3646" w:rsidP="005B364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B3646">
        <w:rPr>
          <w:rFonts w:ascii="Arial" w:eastAsia="Times New Roman" w:hAnsi="Arial" w:cs="Arial"/>
          <w:sz w:val="24"/>
          <w:szCs w:val="24"/>
          <w:lang w:eastAsia="ru-RU"/>
        </w:rPr>
        <w:t>появление признаков, свидетельствующих о прогрессировании заболевания и ухудшении состояния больного;</w:t>
      </w:r>
    </w:p>
    <w:p w:rsidR="005B3646" w:rsidRPr="005B3646" w:rsidRDefault="005B3646" w:rsidP="005B364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B3646">
        <w:rPr>
          <w:rFonts w:ascii="Arial" w:eastAsia="Times New Roman" w:hAnsi="Arial" w:cs="Arial"/>
          <w:sz w:val="24"/>
          <w:szCs w:val="24"/>
          <w:lang w:eastAsia="ru-RU"/>
        </w:rPr>
        <w:t>сосудистый криз (гипертонический, гипотонический или при нормальном артериальном давлении (АД));</w:t>
      </w:r>
    </w:p>
    <w:p w:rsidR="005B3646" w:rsidRPr="005B3646" w:rsidRDefault="005B3646" w:rsidP="005B364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B3646">
        <w:rPr>
          <w:rFonts w:ascii="Arial" w:eastAsia="Times New Roman" w:hAnsi="Arial" w:cs="Arial"/>
          <w:sz w:val="24"/>
          <w:szCs w:val="24"/>
          <w:lang w:eastAsia="ru-RU"/>
        </w:rPr>
        <w:t>нарушение ритма сердечных сокращений: синусовая тахикардия (свыше 100 ударов в минуту), брадикардия (менее 50 ударов в минуту), приступ пароксизмальной или мерцательной аритмии, экстрасистолы с частотой более чем 1:10.</w:t>
      </w:r>
    </w:p>
    <w:p w:rsidR="005B3646" w:rsidRPr="005B3646" w:rsidRDefault="005B3646" w:rsidP="005B36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3646" w:rsidRPr="005B3646" w:rsidRDefault="005B3646" w:rsidP="005B3646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3646">
        <w:rPr>
          <w:rFonts w:ascii="Arial" w:eastAsia="Times New Roman" w:hAnsi="Arial" w:cs="Arial"/>
          <w:sz w:val="24"/>
          <w:szCs w:val="24"/>
          <w:lang w:eastAsia="ru-RU"/>
        </w:rPr>
        <w:t>К факторам риска, при которых может возникнуть повреждение костно-суставного аппарата, относят:</w:t>
      </w:r>
    </w:p>
    <w:p w:rsidR="005B3646" w:rsidRPr="005B3646" w:rsidRDefault="005B3646" w:rsidP="005B364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B3646">
        <w:rPr>
          <w:rFonts w:ascii="Arial" w:eastAsia="Times New Roman" w:hAnsi="Arial" w:cs="Arial"/>
          <w:sz w:val="24"/>
          <w:szCs w:val="24"/>
          <w:lang w:eastAsia="ru-RU"/>
        </w:rPr>
        <w:t>выраженный остеопороз у пожилых людей, особенно у женщин;</w:t>
      </w:r>
    </w:p>
    <w:p w:rsidR="005B3646" w:rsidRPr="005B3646" w:rsidRDefault="005B3646" w:rsidP="005B364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B364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значительное усилие со стороны больного при неокрепшей костной мозоли, после переломов костей конечностей у больных со спастическими параличами с на рушенной болевой чувствительностью. Осторожность следует соблюдать после переломов, чтобы не допустить возникновения ложного сустава, артроза.</w:t>
      </w:r>
    </w:p>
    <w:p w:rsidR="005B3646" w:rsidRPr="005B3646" w:rsidRDefault="005B3646" w:rsidP="005B3646">
      <w:pPr>
        <w:shd w:val="clear" w:color="auto" w:fill="FFFFFF"/>
        <w:spacing w:before="360" w:after="30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364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Аппарат для активно-пассивной механотерапии </w:t>
      </w:r>
      <w:proofErr w:type="spellStart"/>
      <w:r w:rsidRPr="005B3646">
        <w:rPr>
          <w:rFonts w:ascii="Arial" w:eastAsia="Times New Roman" w:hAnsi="Arial" w:cs="Arial"/>
          <w:b/>
          <w:sz w:val="24"/>
          <w:szCs w:val="24"/>
          <w:lang w:eastAsia="ru-RU"/>
        </w:rPr>
        <w:t>Имитрон</w:t>
      </w:r>
      <w:proofErr w:type="spellEnd"/>
    </w:p>
    <w:p w:rsidR="005B3646" w:rsidRPr="005B3646" w:rsidRDefault="005B3646" w:rsidP="005B3646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3646">
        <w:rPr>
          <w:rFonts w:ascii="Arial" w:eastAsia="Times New Roman" w:hAnsi="Arial" w:cs="Arial"/>
          <w:sz w:val="24"/>
          <w:szCs w:val="24"/>
          <w:lang w:eastAsia="ru-RU"/>
        </w:rPr>
        <w:t>Имитатор ходьбы: особенности и принцип действия.</w:t>
      </w:r>
    </w:p>
    <w:p w:rsidR="005B3646" w:rsidRPr="005B3646" w:rsidRDefault="005B3646" w:rsidP="005B3646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B3646">
        <w:rPr>
          <w:rFonts w:ascii="Arial" w:eastAsia="Times New Roman" w:hAnsi="Arial" w:cs="Arial"/>
          <w:sz w:val="24"/>
          <w:szCs w:val="24"/>
          <w:lang w:eastAsia="ru-RU"/>
        </w:rPr>
        <w:t>Имитрон</w:t>
      </w:r>
      <w:proofErr w:type="spellEnd"/>
      <w:r w:rsidRPr="005B3646">
        <w:rPr>
          <w:rFonts w:ascii="Arial" w:eastAsia="Times New Roman" w:hAnsi="Arial" w:cs="Arial"/>
          <w:sz w:val="24"/>
          <w:szCs w:val="24"/>
          <w:lang w:eastAsia="ru-RU"/>
        </w:rPr>
        <w:t xml:space="preserve"> имитатор ходьбы – это многофункциональный универсальный тренажер, основное действие которого направлено на восстановление объема движений в нижних конечностях.</w:t>
      </w:r>
    </w:p>
    <w:p w:rsidR="005B3646" w:rsidRPr="005B3646" w:rsidRDefault="005B3646" w:rsidP="005B3646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3646">
        <w:rPr>
          <w:rFonts w:ascii="Arial" w:eastAsia="Times New Roman" w:hAnsi="Arial" w:cs="Arial"/>
          <w:sz w:val="24"/>
          <w:szCs w:val="24"/>
          <w:lang w:eastAsia="ru-RU"/>
        </w:rPr>
        <w:t xml:space="preserve">В отличие от </w:t>
      </w:r>
      <w:proofErr w:type="spellStart"/>
      <w:r w:rsidRPr="005B3646">
        <w:rPr>
          <w:rFonts w:ascii="Arial" w:eastAsia="Times New Roman" w:hAnsi="Arial" w:cs="Arial"/>
          <w:sz w:val="24"/>
          <w:szCs w:val="24"/>
          <w:lang w:eastAsia="ru-RU"/>
        </w:rPr>
        <w:t>вертикализатора</w:t>
      </w:r>
      <w:proofErr w:type="spellEnd"/>
      <w:r w:rsidRPr="005B3646">
        <w:rPr>
          <w:rFonts w:ascii="Arial" w:eastAsia="Times New Roman" w:hAnsi="Arial" w:cs="Arial"/>
          <w:sz w:val="24"/>
          <w:szCs w:val="24"/>
          <w:lang w:eastAsia="ru-RU"/>
        </w:rPr>
        <w:t xml:space="preserve">, заметно сковывающего движения пациента, и </w:t>
      </w:r>
      <w:proofErr w:type="spellStart"/>
      <w:r w:rsidRPr="005B3646">
        <w:rPr>
          <w:rFonts w:ascii="Arial" w:eastAsia="Times New Roman" w:hAnsi="Arial" w:cs="Arial"/>
          <w:sz w:val="24"/>
          <w:szCs w:val="24"/>
          <w:lang w:eastAsia="ru-RU"/>
        </w:rPr>
        <w:t>параподиума</w:t>
      </w:r>
      <w:proofErr w:type="spellEnd"/>
      <w:r w:rsidRPr="005B3646">
        <w:rPr>
          <w:rFonts w:ascii="Arial" w:eastAsia="Times New Roman" w:hAnsi="Arial" w:cs="Arial"/>
          <w:sz w:val="24"/>
          <w:szCs w:val="24"/>
          <w:lang w:eastAsia="ru-RU"/>
        </w:rPr>
        <w:t xml:space="preserve">, напоминающего шаги на лыжах, которые даже отдаленно не похожи на правильные с точки зрения физиологи шаги, данное устройство позволяет человеку не только надежно </w:t>
      </w:r>
      <w:proofErr w:type="spellStart"/>
      <w:r w:rsidRPr="005B3646">
        <w:rPr>
          <w:rFonts w:ascii="Arial" w:eastAsia="Times New Roman" w:hAnsi="Arial" w:cs="Arial"/>
          <w:sz w:val="24"/>
          <w:szCs w:val="24"/>
          <w:lang w:eastAsia="ru-RU"/>
        </w:rPr>
        <w:t>вертикализироваться</w:t>
      </w:r>
      <w:proofErr w:type="spellEnd"/>
      <w:r w:rsidRPr="005B3646">
        <w:rPr>
          <w:rFonts w:ascii="Arial" w:eastAsia="Times New Roman" w:hAnsi="Arial" w:cs="Arial"/>
          <w:sz w:val="24"/>
          <w:szCs w:val="24"/>
          <w:lang w:eastAsia="ru-RU"/>
        </w:rPr>
        <w:t>, но и активно двигаться с участием рук. При этом каждый шаг практически идеально соответствует движениям абсолютно здорового человека.</w:t>
      </w:r>
    </w:p>
    <w:p w:rsidR="005B3646" w:rsidRPr="005B3646" w:rsidRDefault="005B3646" w:rsidP="005B3646">
      <w:pPr>
        <w:shd w:val="clear" w:color="auto" w:fill="FFFFFF"/>
        <w:spacing w:before="360" w:after="300" w:line="240" w:lineRule="auto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r w:rsidRPr="005B3646">
        <w:rPr>
          <w:rFonts w:ascii="Arial" w:eastAsia="Times New Roman" w:hAnsi="Arial" w:cs="Arial"/>
          <w:sz w:val="27"/>
          <w:szCs w:val="27"/>
          <w:lang w:eastAsia="ru-RU"/>
        </w:rPr>
        <w:t>Принцип действия, особенности работы и задачи</w:t>
      </w:r>
    </w:p>
    <w:p w:rsidR="005B3646" w:rsidRPr="005B3646" w:rsidRDefault="005B3646" w:rsidP="005B3646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3646">
        <w:rPr>
          <w:rFonts w:ascii="Arial" w:eastAsia="Times New Roman" w:hAnsi="Arial" w:cs="Arial"/>
          <w:sz w:val="24"/>
          <w:szCs w:val="24"/>
          <w:lang w:eastAsia="ru-RU"/>
        </w:rPr>
        <w:t>Имитатор ходьбы широко применяется в комплексе реабилитационных упражнений и физкультурно-оздоровительных комплексах, при этом устройство без лишних хлопот можно использовать и в домашних условиях, что имеет особое значение при таком заболевании, как ДЦП.</w:t>
      </w:r>
    </w:p>
    <w:p w:rsidR="005B3646" w:rsidRPr="005B3646" w:rsidRDefault="005B3646" w:rsidP="005B3646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3646">
        <w:rPr>
          <w:rFonts w:ascii="Arial" w:eastAsia="Times New Roman" w:hAnsi="Arial" w:cs="Arial"/>
          <w:sz w:val="24"/>
          <w:szCs w:val="24"/>
          <w:lang w:eastAsia="ru-RU"/>
        </w:rPr>
        <w:t>Для полноценной тренировки требуется небольшая площадь, а начинать занятия можно практически на любом этапе реабилитации.</w:t>
      </w:r>
    </w:p>
    <w:p w:rsidR="005B3646" w:rsidRPr="005B3646" w:rsidRDefault="005B3646" w:rsidP="005B3646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3646">
        <w:rPr>
          <w:rFonts w:ascii="Arial" w:eastAsia="Times New Roman" w:hAnsi="Arial" w:cs="Arial"/>
          <w:sz w:val="24"/>
          <w:szCs w:val="24"/>
          <w:lang w:eastAsia="ru-RU"/>
        </w:rPr>
        <w:t xml:space="preserve">Ключевой принцип действия тренажера состоит в синхронном передвижении механических элементов, на которые опираются нижние конечности. Благодаря стабилизации туловища, поддерживается </w:t>
      </w:r>
      <w:proofErr w:type="spellStart"/>
      <w:r w:rsidRPr="005B3646">
        <w:rPr>
          <w:rFonts w:ascii="Arial" w:eastAsia="Times New Roman" w:hAnsi="Arial" w:cs="Arial"/>
          <w:sz w:val="24"/>
          <w:szCs w:val="24"/>
          <w:lang w:eastAsia="ru-RU"/>
        </w:rPr>
        <w:t>вертикализация</w:t>
      </w:r>
      <w:proofErr w:type="spellEnd"/>
      <w:r w:rsidRPr="005B3646">
        <w:rPr>
          <w:rFonts w:ascii="Arial" w:eastAsia="Times New Roman" w:hAnsi="Arial" w:cs="Arial"/>
          <w:sz w:val="24"/>
          <w:szCs w:val="24"/>
          <w:lang w:eastAsia="ru-RU"/>
        </w:rPr>
        <w:t xml:space="preserve"> тела без участия посторонних и внешних источников энергии, а работа руками приводит устройство в движение, максимально напоминающее ходьбу. В ходе процесса пассивно прорабатываются суставы и мышцы ног, происходит активная работа рук и плечевого пояса, тренировка мышц живота и спины, совершаются повороты таза и туловища.</w:t>
      </w:r>
    </w:p>
    <w:p w:rsidR="005B3646" w:rsidRPr="005B3646" w:rsidRDefault="005B3646" w:rsidP="005B3646">
      <w:pPr>
        <w:shd w:val="clear" w:color="auto" w:fill="FFFFFF"/>
        <w:spacing w:before="360" w:after="300" w:line="240" w:lineRule="auto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r w:rsidRPr="005B3646">
        <w:rPr>
          <w:rFonts w:ascii="Arial" w:eastAsia="Times New Roman" w:hAnsi="Arial" w:cs="Arial"/>
          <w:sz w:val="27"/>
          <w:szCs w:val="27"/>
          <w:lang w:eastAsia="ru-RU"/>
        </w:rPr>
        <w:t>Задачи</w:t>
      </w:r>
    </w:p>
    <w:p w:rsidR="005B3646" w:rsidRPr="005B3646" w:rsidRDefault="005B3646" w:rsidP="005B364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B3646">
        <w:rPr>
          <w:rFonts w:ascii="Arial" w:eastAsia="Times New Roman" w:hAnsi="Arial" w:cs="Arial"/>
          <w:sz w:val="24"/>
          <w:szCs w:val="24"/>
          <w:lang w:eastAsia="ru-RU"/>
        </w:rPr>
        <w:t>обеспечивает динамическую нагрузку на костно-мышечную систему;</w:t>
      </w:r>
    </w:p>
    <w:p w:rsidR="005B3646" w:rsidRPr="005B3646" w:rsidRDefault="005B3646" w:rsidP="005B364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B3646">
        <w:rPr>
          <w:rFonts w:ascii="Arial" w:eastAsia="Times New Roman" w:hAnsi="Arial" w:cs="Arial"/>
          <w:sz w:val="24"/>
          <w:szCs w:val="24"/>
          <w:lang w:eastAsia="ru-RU"/>
        </w:rPr>
        <w:t>существенно снижает риск возникновения остеопороза;</w:t>
      </w:r>
    </w:p>
    <w:p w:rsidR="005B3646" w:rsidRPr="005B3646" w:rsidRDefault="005B3646" w:rsidP="005B364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B3646">
        <w:rPr>
          <w:rFonts w:ascii="Arial" w:eastAsia="Times New Roman" w:hAnsi="Arial" w:cs="Arial"/>
          <w:sz w:val="24"/>
          <w:szCs w:val="24"/>
          <w:lang w:eastAsia="ru-RU"/>
        </w:rPr>
        <w:t>позволяет проводить тренировки строго в вертикальном положении, что ликвидирует такие проблемы как нарушения метаболизма, венозные застои и тромбозы, атрофия мышц и лишний вес;</w:t>
      </w:r>
    </w:p>
    <w:p w:rsidR="005B3646" w:rsidRPr="005B3646" w:rsidRDefault="005B3646" w:rsidP="005B364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B3646">
        <w:rPr>
          <w:rFonts w:ascii="Arial" w:eastAsia="Times New Roman" w:hAnsi="Arial" w:cs="Arial"/>
          <w:sz w:val="24"/>
          <w:szCs w:val="24"/>
          <w:lang w:eastAsia="ru-RU"/>
        </w:rPr>
        <w:t>стимулирует работу дыхательной системы и ее органов;</w:t>
      </w:r>
    </w:p>
    <w:p w:rsidR="005B3646" w:rsidRPr="005B3646" w:rsidRDefault="005B3646" w:rsidP="005B364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B3646">
        <w:rPr>
          <w:rFonts w:ascii="Arial" w:eastAsia="Times New Roman" w:hAnsi="Arial" w:cs="Arial"/>
          <w:sz w:val="24"/>
          <w:szCs w:val="24"/>
          <w:lang w:eastAsia="ru-RU"/>
        </w:rPr>
        <w:t>активизирует кровообращение и улучшает метаболизм в соединительной ткани;</w:t>
      </w:r>
    </w:p>
    <w:p w:rsidR="005B3646" w:rsidRPr="005B3646" w:rsidRDefault="005B3646" w:rsidP="005B364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B3646">
        <w:rPr>
          <w:rFonts w:ascii="Arial" w:eastAsia="Times New Roman" w:hAnsi="Arial" w:cs="Arial"/>
          <w:sz w:val="24"/>
          <w:szCs w:val="24"/>
          <w:lang w:eastAsia="ru-RU"/>
        </w:rPr>
        <w:t xml:space="preserve">способствует профилактике контрактур сухожилий и суставной дегенерации, уменьшает </w:t>
      </w:r>
      <w:proofErr w:type="spellStart"/>
      <w:r w:rsidRPr="005B3646">
        <w:rPr>
          <w:rFonts w:ascii="Arial" w:eastAsia="Times New Roman" w:hAnsi="Arial" w:cs="Arial"/>
          <w:sz w:val="24"/>
          <w:szCs w:val="24"/>
          <w:lang w:eastAsia="ru-RU"/>
        </w:rPr>
        <w:t>спастичность</w:t>
      </w:r>
      <w:proofErr w:type="spellEnd"/>
      <w:r w:rsidRPr="005B364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B3646" w:rsidRPr="005B3646" w:rsidRDefault="005B3646" w:rsidP="005B364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B3646">
        <w:rPr>
          <w:rFonts w:ascii="Arial" w:eastAsia="Times New Roman" w:hAnsi="Arial" w:cs="Arial"/>
          <w:sz w:val="24"/>
          <w:szCs w:val="24"/>
          <w:lang w:eastAsia="ru-RU"/>
        </w:rPr>
        <w:t>предотвращает пролежни и обеспечивает физиологическую нагрузку на мышечный корсет, кости и суставы;</w:t>
      </w:r>
    </w:p>
    <w:p w:rsidR="005B3646" w:rsidRPr="005B3646" w:rsidRDefault="005B3646" w:rsidP="005B364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B364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снижает риск инфекций мочевыводящих путей, нормализует мочеиспускание и дефекацию;</w:t>
      </w:r>
    </w:p>
    <w:p w:rsidR="005B3646" w:rsidRPr="005B3646" w:rsidRDefault="005B3646" w:rsidP="005B364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B3646">
        <w:rPr>
          <w:rFonts w:ascii="Arial" w:eastAsia="Times New Roman" w:hAnsi="Arial" w:cs="Arial"/>
          <w:sz w:val="24"/>
          <w:szCs w:val="24"/>
          <w:lang w:eastAsia="ru-RU"/>
        </w:rPr>
        <w:t>стимулирует работу внутренних органов и ликвидирует расстройства сенсорных систем;</w:t>
      </w:r>
    </w:p>
    <w:p w:rsidR="005B3646" w:rsidRPr="005B3646" w:rsidRDefault="005B3646" w:rsidP="005B364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B3646">
        <w:rPr>
          <w:rFonts w:ascii="Arial" w:eastAsia="Times New Roman" w:hAnsi="Arial" w:cs="Arial"/>
          <w:sz w:val="24"/>
          <w:szCs w:val="24"/>
          <w:lang w:eastAsia="ru-RU"/>
        </w:rPr>
        <w:t>улучшает состояние человека на психоэмоциональном уровне.</w:t>
      </w:r>
    </w:p>
    <w:p w:rsidR="005B3646" w:rsidRPr="005B3646" w:rsidRDefault="005B3646" w:rsidP="005B3646">
      <w:pPr>
        <w:shd w:val="clear" w:color="auto" w:fill="FFFFFF"/>
        <w:spacing w:before="360" w:after="300" w:line="240" w:lineRule="auto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r w:rsidRPr="005B3646">
        <w:rPr>
          <w:rFonts w:ascii="Arial" w:eastAsia="Times New Roman" w:hAnsi="Arial" w:cs="Arial"/>
          <w:sz w:val="27"/>
          <w:szCs w:val="27"/>
          <w:lang w:eastAsia="ru-RU"/>
        </w:rPr>
        <w:t>Показания</w:t>
      </w:r>
      <w:bookmarkStart w:id="0" w:name="_GoBack"/>
      <w:bookmarkEnd w:id="0"/>
    </w:p>
    <w:p w:rsidR="005B3646" w:rsidRPr="005B3646" w:rsidRDefault="005B3646" w:rsidP="005B364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B3646">
        <w:rPr>
          <w:rFonts w:ascii="Arial" w:eastAsia="Times New Roman" w:hAnsi="Arial" w:cs="Arial"/>
          <w:sz w:val="24"/>
          <w:szCs w:val="24"/>
          <w:lang w:eastAsia="ru-RU"/>
        </w:rPr>
        <w:t>параличи нижних конечностей и парезы с мышечными контрактурами;</w:t>
      </w:r>
    </w:p>
    <w:p w:rsidR="005B3646" w:rsidRPr="005B3646" w:rsidRDefault="005B3646" w:rsidP="005B364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B3646">
        <w:rPr>
          <w:rFonts w:ascii="Arial" w:eastAsia="Times New Roman" w:hAnsi="Arial" w:cs="Arial"/>
          <w:sz w:val="24"/>
          <w:szCs w:val="24"/>
          <w:lang w:eastAsia="ru-RU"/>
        </w:rPr>
        <w:t xml:space="preserve">гемипарезы, три- и </w:t>
      </w:r>
      <w:proofErr w:type="spellStart"/>
      <w:r w:rsidRPr="005B3646">
        <w:rPr>
          <w:rFonts w:ascii="Arial" w:eastAsia="Times New Roman" w:hAnsi="Arial" w:cs="Arial"/>
          <w:sz w:val="24"/>
          <w:szCs w:val="24"/>
          <w:lang w:eastAsia="ru-RU"/>
        </w:rPr>
        <w:t>тетрапарезы</w:t>
      </w:r>
      <w:proofErr w:type="spellEnd"/>
      <w:r w:rsidRPr="005B3646">
        <w:rPr>
          <w:rFonts w:ascii="Arial" w:eastAsia="Times New Roman" w:hAnsi="Arial" w:cs="Arial"/>
          <w:sz w:val="24"/>
          <w:szCs w:val="24"/>
          <w:lang w:eastAsia="ru-RU"/>
        </w:rPr>
        <w:t>, вызванные серьезными травмами и заболеваниями головного и спинного мозга;</w:t>
      </w:r>
    </w:p>
    <w:p w:rsidR="005B3646" w:rsidRPr="005B3646" w:rsidRDefault="005B3646" w:rsidP="005B364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B3646">
        <w:rPr>
          <w:rFonts w:ascii="Arial" w:eastAsia="Times New Roman" w:hAnsi="Arial" w:cs="Arial"/>
          <w:sz w:val="24"/>
          <w:szCs w:val="24"/>
          <w:lang w:eastAsia="ru-RU"/>
        </w:rPr>
        <w:t xml:space="preserve">ДЦП и другие двигательные </w:t>
      </w:r>
      <w:proofErr w:type="gramStart"/>
      <w:r w:rsidRPr="005B3646">
        <w:rPr>
          <w:rFonts w:ascii="Arial" w:eastAsia="Times New Roman" w:hAnsi="Arial" w:cs="Arial"/>
          <w:sz w:val="24"/>
          <w:szCs w:val="24"/>
          <w:lang w:eastAsia="ru-RU"/>
        </w:rPr>
        <w:t>расстройства ,</w:t>
      </w:r>
      <w:proofErr w:type="gramEnd"/>
      <w:r w:rsidRPr="005B3646">
        <w:rPr>
          <w:rFonts w:ascii="Arial" w:eastAsia="Times New Roman" w:hAnsi="Arial" w:cs="Arial"/>
          <w:sz w:val="24"/>
          <w:szCs w:val="24"/>
          <w:lang w:eastAsia="ru-RU"/>
        </w:rPr>
        <w:t xml:space="preserve"> а также их последствия, ведущие к нарушению работы ног и их высокой </w:t>
      </w:r>
      <w:proofErr w:type="spellStart"/>
      <w:r w:rsidRPr="005B3646">
        <w:rPr>
          <w:rFonts w:ascii="Arial" w:eastAsia="Times New Roman" w:hAnsi="Arial" w:cs="Arial"/>
          <w:sz w:val="24"/>
          <w:szCs w:val="24"/>
          <w:lang w:eastAsia="ru-RU"/>
        </w:rPr>
        <w:t>спастичности</w:t>
      </w:r>
      <w:proofErr w:type="spellEnd"/>
      <w:r w:rsidRPr="005B364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B3646" w:rsidRPr="005B3646" w:rsidRDefault="005B3646" w:rsidP="005B364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B3646">
        <w:rPr>
          <w:rFonts w:ascii="Arial" w:eastAsia="Times New Roman" w:hAnsi="Arial" w:cs="Arial"/>
          <w:sz w:val="24"/>
          <w:szCs w:val="24"/>
          <w:lang w:eastAsia="ru-RU"/>
        </w:rPr>
        <w:t>проблемы неврологического характера. Занятия на данном тренажере необходимо начинать исключительно в стабильном соматическом состоянии. Также необходимо иметь достаточный уровень бодрствования и ясного сознания для четкого выполнения всех необходимых инструкций.</w:t>
      </w:r>
    </w:p>
    <w:p w:rsidR="005B3646" w:rsidRPr="005B3646" w:rsidRDefault="005B3646" w:rsidP="005B3646">
      <w:pPr>
        <w:shd w:val="clear" w:color="auto" w:fill="FFFFFF"/>
        <w:spacing w:before="360" w:after="300" w:line="240" w:lineRule="auto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r w:rsidRPr="005B3646">
        <w:rPr>
          <w:rFonts w:ascii="Arial" w:eastAsia="Times New Roman" w:hAnsi="Arial" w:cs="Arial"/>
          <w:sz w:val="27"/>
          <w:szCs w:val="27"/>
          <w:lang w:eastAsia="ru-RU"/>
        </w:rPr>
        <w:t>Противопоказания</w:t>
      </w:r>
    </w:p>
    <w:p w:rsidR="005B3646" w:rsidRPr="005B3646" w:rsidRDefault="005B3646" w:rsidP="005B364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B3646">
        <w:rPr>
          <w:rFonts w:ascii="Arial" w:eastAsia="Times New Roman" w:hAnsi="Arial" w:cs="Arial"/>
          <w:sz w:val="24"/>
          <w:szCs w:val="24"/>
          <w:lang w:eastAsia="ru-RU"/>
        </w:rPr>
        <w:t>тяжелая соматическая патология;</w:t>
      </w:r>
    </w:p>
    <w:p w:rsidR="005B3646" w:rsidRPr="005B3646" w:rsidRDefault="005B3646" w:rsidP="005B364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B3646">
        <w:rPr>
          <w:rFonts w:ascii="Arial" w:eastAsia="Times New Roman" w:hAnsi="Arial" w:cs="Arial"/>
          <w:sz w:val="24"/>
          <w:szCs w:val="24"/>
          <w:lang w:eastAsia="ru-RU"/>
        </w:rPr>
        <w:t>ишемические изменения на электрокардиограмме и выраженные нарушения ритма сердечных сокращений, сильная одышка;</w:t>
      </w:r>
    </w:p>
    <w:p w:rsidR="005B3646" w:rsidRPr="005B3646" w:rsidRDefault="005B3646" w:rsidP="005B364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B3646">
        <w:rPr>
          <w:rFonts w:ascii="Arial" w:eastAsia="Times New Roman" w:hAnsi="Arial" w:cs="Arial"/>
          <w:sz w:val="24"/>
          <w:szCs w:val="24"/>
          <w:lang w:eastAsia="ru-RU"/>
        </w:rPr>
        <w:t>серьезные тромбофлебиты и тромбозы вен;</w:t>
      </w:r>
    </w:p>
    <w:p w:rsidR="005B3646" w:rsidRPr="005B3646" w:rsidRDefault="005B3646" w:rsidP="005B3646">
      <w:pPr>
        <w:numPr>
          <w:ilvl w:val="0"/>
          <w:numId w:val="12"/>
        </w:numPr>
        <w:shd w:val="clear" w:color="auto" w:fill="FFFFFF"/>
        <w:spacing w:after="10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5B3646">
        <w:rPr>
          <w:rFonts w:ascii="Arial" w:eastAsia="Times New Roman" w:hAnsi="Arial" w:cs="Arial"/>
          <w:sz w:val="24"/>
          <w:szCs w:val="24"/>
          <w:lang w:eastAsia="ru-RU"/>
        </w:rPr>
        <w:t>острые воспалительные заболевания.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225" w:type="dxa"/>
          <w:right w:w="15" w:type="dxa"/>
        </w:tblCellMar>
        <w:tblLook w:val="04A0" w:firstRow="1" w:lastRow="0" w:firstColumn="1" w:lastColumn="0" w:noHBand="0" w:noVBand="1"/>
      </w:tblPr>
      <w:tblGrid>
        <w:gridCol w:w="4310"/>
        <w:gridCol w:w="4885"/>
      </w:tblGrid>
      <w:tr w:rsidR="005B3646" w:rsidRPr="005B3646" w:rsidTr="005B3646">
        <w:trPr>
          <w:gridAfter w:val="1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3646" w:rsidRPr="005B3646" w:rsidRDefault="005B3646" w:rsidP="005B3646">
            <w:pPr>
              <w:rPr>
                <w:rFonts w:ascii="Arial" w:hAnsi="Arial" w:cs="Arial"/>
                <w:sz w:val="24"/>
                <w:szCs w:val="24"/>
              </w:rPr>
            </w:pPr>
            <w:r w:rsidRPr="005B3646">
              <w:rPr>
                <w:rFonts w:ascii="Arial" w:hAnsi="Arial" w:cs="Arial"/>
                <w:sz w:val="24"/>
                <w:szCs w:val="24"/>
              </w:rPr>
              <w:t>Механотерапия проводится на аппаратах:</w:t>
            </w:r>
          </w:p>
          <w:p w:rsidR="005B3646" w:rsidRPr="005B3646" w:rsidRDefault="005B3646" w:rsidP="005B3646">
            <w:pPr>
              <w:rPr>
                <w:rFonts w:ascii="Arial" w:hAnsi="Arial" w:cs="Arial"/>
              </w:rPr>
            </w:pPr>
            <w:r w:rsidRPr="005B3646">
              <w:rPr>
                <w:rFonts w:ascii="Arial" w:hAnsi="Arial" w:cs="Arial"/>
                <w:sz w:val="24"/>
                <w:szCs w:val="24"/>
              </w:rPr>
              <w:t>- </w:t>
            </w:r>
            <w:r w:rsidRPr="005B36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Серии </w:t>
            </w:r>
            <w:proofErr w:type="spellStart"/>
            <w:r w:rsidRPr="005B3646">
              <w:rPr>
                <w:rFonts w:ascii="Arial" w:hAnsi="Arial" w:cs="Arial"/>
                <w:b/>
                <w:bCs/>
                <w:sz w:val="24"/>
                <w:szCs w:val="24"/>
              </w:rPr>
              <w:t>Аrtromot</w:t>
            </w:r>
            <w:proofErr w:type="spellEnd"/>
            <w:r w:rsidRPr="005B36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5B3646">
              <w:rPr>
                <w:rFonts w:ascii="Arial" w:hAnsi="Arial" w:cs="Arial"/>
                <w:b/>
                <w:bCs/>
                <w:sz w:val="24"/>
                <w:szCs w:val="24"/>
              </w:rPr>
              <w:t>Kinetec</w:t>
            </w:r>
            <w:proofErr w:type="spellEnd"/>
            <w:r w:rsidRPr="005B3646">
              <w:rPr>
                <w:rFonts w:ascii="Arial" w:hAnsi="Arial" w:cs="Arial"/>
                <w:sz w:val="24"/>
                <w:szCs w:val="24"/>
              </w:rPr>
              <w:t xml:space="preserve"> - для </w:t>
            </w:r>
            <w:r w:rsidRPr="005B3646">
              <w:rPr>
                <w:rFonts w:ascii="Arial" w:hAnsi="Arial" w:cs="Arial"/>
              </w:rPr>
              <w:t>непрерывной пассивной разработки суставов. Это безопасный и, самое главное, щадящий и практически безболезненный способ лечения, т.к. техническое устройство тренажёров позволяет очень медленно и плавно, с равномерным усилием, производить движения в суставах в щадящем для пациента режиме.</w:t>
            </w:r>
          </w:p>
          <w:p w:rsidR="005B3646" w:rsidRPr="005B3646" w:rsidRDefault="005B3646" w:rsidP="005B3646">
            <w:pPr>
              <w:rPr>
                <w:rFonts w:ascii="Arial" w:hAnsi="Arial" w:cs="Arial"/>
              </w:rPr>
            </w:pPr>
            <w:r w:rsidRPr="005B3646">
              <w:rPr>
                <w:rFonts w:ascii="Arial" w:hAnsi="Arial" w:cs="Arial"/>
              </w:rPr>
              <w:t>Физиологические движения, за счет которых разрабатывается сустав, совершаются аппаратом с учетом всех индивидуальных настроек и параметров лечения, запрограммированных в чип-карте пациента. Пациенту достаточно вставить чип в тренажёр и прибор автоматически выполняет заданную для данного пациента программу.</w:t>
            </w:r>
          </w:p>
          <w:p w:rsidR="005B3646" w:rsidRPr="005B3646" w:rsidRDefault="005B3646" w:rsidP="005B3646">
            <w:pPr>
              <w:rPr>
                <w:rFonts w:ascii="Arial" w:hAnsi="Arial" w:cs="Arial"/>
              </w:rPr>
            </w:pPr>
            <w:r w:rsidRPr="005B3646">
              <w:rPr>
                <w:rFonts w:ascii="Arial" w:hAnsi="Arial" w:cs="Arial"/>
                <w:b/>
                <w:bCs/>
              </w:rPr>
              <w:t>Показания:</w:t>
            </w:r>
            <w:r w:rsidRPr="005B3646">
              <w:rPr>
                <w:rFonts w:ascii="Arial" w:hAnsi="Arial" w:cs="Arial"/>
              </w:rPr>
              <w:t> </w:t>
            </w:r>
            <w:proofErr w:type="spellStart"/>
            <w:r w:rsidRPr="005B3646">
              <w:rPr>
                <w:rFonts w:ascii="Arial" w:hAnsi="Arial" w:cs="Arial"/>
              </w:rPr>
              <w:t>тугоподвижность</w:t>
            </w:r>
            <w:proofErr w:type="spellEnd"/>
            <w:r w:rsidRPr="005B3646">
              <w:rPr>
                <w:rFonts w:ascii="Arial" w:hAnsi="Arial" w:cs="Arial"/>
              </w:rPr>
              <w:t xml:space="preserve"> и контрактура (ограничение </w:t>
            </w:r>
            <w:r w:rsidRPr="005B3646">
              <w:rPr>
                <w:rFonts w:ascii="Arial" w:hAnsi="Arial" w:cs="Arial"/>
              </w:rPr>
              <w:lastRenderedPageBreak/>
              <w:t>подвижности в суставе) суставов различного происхождения:</w:t>
            </w:r>
          </w:p>
          <w:p w:rsidR="005B3646" w:rsidRPr="005B3646" w:rsidRDefault="005B3646" w:rsidP="005B3646">
            <w:pPr>
              <w:rPr>
                <w:rFonts w:ascii="Arial" w:hAnsi="Arial" w:cs="Arial"/>
              </w:rPr>
            </w:pPr>
            <w:r w:rsidRPr="005B3646">
              <w:rPr>
                <w:rFonts w:ascii="Arial" w:hAnsi="Arial" w:cs="Arial"/>
              </w:rPr>
              <w:softHyphen/>
              <w:t>оперативное лечение переломов</w:t>
            </w:r>
          </w:p>
          <w:p w:rsidR="005B3646" w:rsidRPr="005B3646" w:rsidRDefault="005B3646" w:rsidP="005B3646">
            <w:pPr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proofErr w:type="spellStart"/>
            <w:r w:rsidRPr="005B3646">
              <w:rPr>
                <w:rFonts w:ascii="Arial" w:hAnsi="Arial" w:cs="Arial"/>
              </w:rPr>
              <w:t>эндопротезирование</w:t>
            </w:r>
            <w:proofErr w:type="spellEnd"/>
            <w:r w:rsidRPr="005B3646">
              <w:rPr>
                <w:rFonts w:ascii="Arial" w:hAnsi="Arial" w:cs="Arial"/>
              </w:rPr>
              <w:t xml:space="preserve"> сустава</w:t>
            </w:r>
          </w:p>
          <w:p w:rsidR="005B3646" w:rsidRPr="005B3646" w:rsidRDefault="005B3646" w:rsidP="005B3646">
            <w:pPr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 w:rsidRPr="005B3646">
              <w:rPr>
                <w:rFonts w:ascii="Arial" w:hAnsi="Arial" w:cs="Arial"/>
              </w:rPr>
              <w:t>операции по пластике передней или задней крестообразной связки</w:t>
            </w:r>
          </w:p>
          <w:p w:rsidR="005B3646" w:rsidRPr="005B3646" w:rsidRDefault="005B3646" w:rsidP="005B3646">
            <w:pPr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proofErr w:type="spellStart"/>
            <w:r w:rsidRPr="005B3646">
              <w:rPr>
                <w:rFonts w:ascii="Arial" w:hAnsi="Arial" w:cs="Arial"/>
              </w:rPr>
              <w:t>артроскопия</w:t>
            </w:r>
            <w:proofErr w:type="spellEnd"/>
          </w:p>
          <w:p w:rsidR="005B3646" w:rsidRPr="005B3646" w:rsidRDefault="005B3646" w:rsidP="005B3646">
            <w:pPr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 w:rsidRPr="005B3646">
              <w:rPr>
                <w:rFonts w:ascii="Arial" w:hAnsi="Arial" w:cs="Arial"/>
              </w:rPr>
              <w:t>артротомия</w:t>
            </w:r>
          </w:p>
          <w:p w:rsidR="005B3646" w:rsidRPr="005B3646" w:rsidRDefault="005B3646" w:rsidP="005B3646">
            <w:pPr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 w:rsidRPr="005B3646">
              <w:rPr>
                <w:rFonts w:ascii="Arial" w:hAnsi="Arial" w:cs="Arial"/>
              </w:rPr>
              <w:t>ушибы бедра и колена</w:t>
            </w:r>
          </w:p>
          <w:p w:rsidR="005B3646" w:rsidRPr="005B3646" w:rsidRDefault="005B3646" w:rsidP="005B3646">
            <w:pPr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 w:rsidRPr="005B3646">
              <w:rPr>
                <w:rFonts w:ascii="Arial" w:hAnsi="Arial" w:cs="Arial"/>
              </w:rPr>
              <w:t>мышечные разрывы в области бедра и колена</w:t>
            </w:r>
          </w:p>
          <w:p w:rsidR="005B3646" w:rsidRPr="005B3646" w:rsidRDefault="005B3646" w:rsidP="005B3646">
            <w:pPr>
              <w:spacing w:after="0"/>
              <w:rPr>
                <w:rFonts w:ascii="Arial" w:hAnsi="Arial" w:cs="Arial"/>
              </w:rPr>
            </w:pPr>
            <w:r w:rsidRPr="005B3646">
              <w:rPr>
                <w:rFonts w:ascii="Arial" w:hAnsi="Arial" w:cs="Arial"/>
                <w:b/>
                <w:bCs/>
              </w:rPr>
              <w:t>Область применения:</w:t>
            </w:r>
          </w:p>
          <w:p w:rsidR="005B3646" w:rsidRPr="005B3646" w:rsidRDefault="005B3646" w:rsidP="005B3646">
            <w:pPr>
              <w:pStyle w:val="a4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5B3646">
              <w:rPr>
                <w:rFonts w:ascii="Arial" w:hAnsi="Arial" w:cs="Arial"/>
              </w:rPr>
              <w:softHyphen/>
              <w:t>тазобедренный сустав</w:t>
            </w:r>
          </w:p>
          <w:p w:rsidR="005B3646" w:rsidRPr="005B3646" w:rsidRDefault="005B3646" w:rsidP="005B3646">
            <w:pPr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5B3646">
              <w:rPr>
                <w:rFonts w:ascii="Arial" w:hAnsi="Arial" w:cs="Arial"/>
              </w:rPr>
              <w:t>коленный сустав</w:t>
            </w:r>
          </w:p>
          <w:p w:rsidR="005B3646" w:rsidRPr="005B3646" w:rsidRDefault="005B3646" w:rsidP="005B3646">
            <w:pPr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5B3646">
              <w:rPr>
                <w:rFonts w:ascii="Arial" w:hAnsi="Arial" w:cs="Arial"/>
              </w:rPr>
              <w:t>голеностопный сустав</w:t>
            </w:r>
          </w:p>
          <w:p w:rsidR="005B3646" w:rsidRPr="005B3646" w:rsidRDefault="005B3646" w:rsidP="005B3646">
            <w:pPr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5B3646">
              <w:rPr>
                <w:rFonts w:ascii="Arial" w:hAnsi="Arial" w:cs="Arial"/>
              </w:rPr>
              <w:t>плечевой сустав</w:t>
            </w:r>
          </w:p>
          <w:p w:rsidR="005B3646" w:rsidRPr="005B3646" w:rsidRDefault="005B3646" w:rsidP="005B3646">
            <w:pPr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5B3646">
              <w:rPr>
                <w:rFonts w:ascii="Arial" w:hAnsi="Arial" w:cs="Arial"/>
              </w:rPr>
              <w:t>локтевой сустав</w:t>
            </w:r>
          </w:p>
          <w:p w:rsidR="005B3646" w:rsidRPr="005B3646" w:rsidRDefault="005B3646" w:rsidP="005B3646">
            <w:pPr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5B3646">
              <w:rPr>
                <w:rFonts w:ascii="Arial" w:hAnsi="Arial" w:cs="Arial"/>
              </w:rPr>
              <w:t>лучезапястный сустав</w:t>
            </w:r>
          </w:p>
          <w:p w:rsidR="005B3646" w:rsidRPr="005B3646" w:rsidRDefault="005B3646" w:rsidP="005B3646">
            <w:pPr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3646">
              <w:rPr>
                <w:rFonts w:ascii="Arial" w:hAnsi="Arial" w:cs="Arial"/>
              </w:rPr>
              <w:t>суставы кисти.</w:t>
            </w:r>
          </w:p>
        </w:tc>
      </w:tr>
      <w:tr w:rsidR="005B3646" w:rsidRPr="005B3646" w:rsidTr="005B3646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3646" w:rsidRPr="005B3646" w:rsidRDefault="005B3646" w:rsidP="005B3646">
            <w:pPr>
              <w:rPr>
                <w:rFonts w:ascii="Arial" w:hAnsi="Arial" w:cs="Arial"/>
                <w:sz w:val="24"/>
                <w:szCs w:val="24"/>
              </w:rPr>
            </w:pPr>
            <w:r w:rsidRPr="005B3646">
              <w:rPr>
                <w:rFonts w:ascii="Arial" w:hAnsi="Arial" w:cs="Arial"/>
                <w:sz w:val="24"/>
                <w:szCs w:val="24"/>
              </w:rPr>
              <w:lastRenderedPageBreak/>
              <w:drawing>
                <wp:inline distT="0" distB="0" distL="0" distR="0">
                  <wp:extent cx="2381250" cy="3181350"/>
                  <wp:effectExtent l="0" t="0" r="0" b="0"/>
                  <wp:docPr id="14" name="Рисунок 14" descr="DSC013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013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318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3646">
              <w:rPr>
                <w:rFonts w:ascii="Arial" w:hAnsi="Arial" w:cs="Arial"/>
                <w:sz w:val="24"/>
                <w:szCs w:val="24"/>
              </w:rPr>
              <w:br/>
            </w:r>
            <w:r w:rsidRPr="005B3646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2381250" cy="1781175"/>
                  <wp:effectExtent l="0" t="0" r="0" b="9525"/>
                  <wp:docPr id="13" name="Рисунок 13" descr="DSC013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C013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3646">
              <w:rPr>
                <w:rFonts w:ascii="Arial" w:hAnsi="Arial" w:cs="Arial"/>
                <w:sz w:val="24"/>
                <w:szCs w:val="24"/>
              </w:rPr>
              <w:br/>
            </w:r>
            <w:r w:rsidRPr="005B3646">
              <w:rPr>
                <w:rFonts w:ascii="Arial" w:hAnsi="Arial" w:cs="Arial"/>
                <w:sz w:val="24"/>
                <w:szCs w:val="24"/>
              </w:rPr>
              <w:lastRenderedPageBreak/>
              <w:drawing>
                <wp:inline distT="0" distB="0" distL="0" distR="0">
                  <wp:extent cx="2381250" cy="1781175"/>
                  <wp:effectExtent l="0" t="0" r="0" b="9525"/>
                  <wp:docPr id="12" name="Рисунок 12" descr="DSC015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SC015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3646">
              <w:rPr>
                <w:rFonts w:ascii="Arial" w:hAnsi="Arial" w:cs="Arial"/>
                <w:sz w:val="24"/>
                <w:szCs w:val="24"/>
              </w:rPr>
              <w:br/>
            </w:r>
            <w:r w:rsidRPr="005B3646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2381250" cy="1781175"/>
                  <wp:effectExtent l="0" t="0" r="0" b="9525"/>
                  <wp:docPr id="11" name="Рисунок 11" descr="SAM_13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M_13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3646">
              <w:rPr>
                <w:rFonts w:ascii="Arial" w:hAnsi="Arial" w:cs="Arial"/>
                <w:sz w:val="24"/>
                <w:szCs w:val="24"/>
              </w:rPr>
              <w:br/>
            </w:r>
            <w:r w:rsidRPr="005B3646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2381250" cy="3181350"/>
                  <wp:effectExtent l="0" t="0" r="0" b="0"/>
                  <wp:docPr id="10" name="Рисунок 10" descr="SAM_12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AM_12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318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3646">
              <w:rPr>
                <w:rFonts w:ascii="Arial" w:hAnsi="Arial" w:cs="Arial"/>
                <w:sz w:val="24"/>
                <w:szCs w:val="24"/>
              </w:rPr>
              <w:br/>
            </w:r>
            <w:r w:rsidRPr="005B3646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2381250" cy="1790700"/>
                  <wp:effectExtent l="0" t="0" r="0" b="0"/>
                  <wp:docPr id="9" name="Рисунок 9" descr="Механотерапия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Механотерапия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3646">
              <w:rPr>
                <w:rFonts w:ascii="Arial" w:hAnsi="Arial" w:cs="Arial"/>
                <w:sz w:val="24"/>
                <w:szCs w:val="24"/>
              </w:rPr>
              <w:br/>
            </w:r>
            <w:r w:rsidRPr="005B3646">
              <w:rPr>
                <w:rFonts w:ascii="Arial" w:hAnsi="Arial" w:cs="Arial"/>
                <w:sz w:val="24"/>
                <w:szCs w:val="24"/>
              </w:rPr>
              <w:lastRenderedPageBreak/>
              <w:drawing>
                <wp:inline distT="0" distB="0" distL="0" distR="0">
                  <wp:extent cx="2381250" cy="3381375"/>
                  <wp:effectExtent l="0" t="0" r="0" b="9525"/>
                  <wp:docPr id="8" name="Рисунок 8" descr="Механотерапия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Механотерапия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338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3646">
              <w:rPr>
                <w:rFonts w:ascii="Arial" w:hAnsi="Arial" w:cs="Arial"/>
                <w:sz w:val="24"/>
                <w:szCs w:val="24"/>
              </w:rPr>
              <w:br/>
            </w:r>
            <w:r w:rsidRPr="005B3646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2381250" cy="3181350"/>
                  <wp:effectExtent l="0" t="0" r="0" b="0"/>
                  <wp:docPr id="7" name="Рисунок 7" descr="SAM_16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M_16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318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3646">
              <w:rPr>
                <w:rFonts w:ascii="Arial" w:hAnsi="Arial" w:cs="Arial"/>
                <w:sz w:val="24"/>
                <w:szCs w:val="24"/>
              </w:rPr>
              <w:br/>
            </w:r>
            <w:r w:rsidRPr="005B3646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3646" w:rsidRPr="005B3646" w:rsidRDefault="005B3646" w:rsidP="005B3646">
            <w:pPr>
              <w:rPr>
                <w:rFonts w:ascii="Arial" w:hAnsi="Arial" w:cs="Arial"/>
                <w:sz w:val="24"/>
                <w:szCs w:val="24"/>
              </w:rPr>
            </w:pPr>
            <w:r w:rsidRPr="005B3646">
              <w:rPr>
                <w:rFonts w:ascii="Arial" w:hAnsi="Arial" w:cs="Arial"/>
                <w:sz w:val="24"/>
                <w:szCs w:val="24"/>
              </w:rPr>
              <w:lastRenderedPageBreak/>
              <w:t>- </w:t>
            </w:r>
            <w:proofErr w:type="spellStart"/>
            <w:r w:rsidRPr="005B3646">
              <w:rPr>
                <w:rFonts w:ascii="Arial" w:hAnsi="Arial" w:cs="Arial"/>
                <w:b/>
                <w:bCs/>
                <w:sz w:val="24"/>
                <w:szCs w:val="24"/>
              </w:rPr>
              <w:t>MOTOmed</w:t>
            </w:r>
            <w:proofErr w:type="spellEnd"/>
            <w:r w:rsidRPr="005B3646">
              <w:rPr>
                <w:rFonts w:ascii="Arial" w:hAnsi="Arial" w:cs="Arial"/>
                <w:sz w:val="24"/>
                <w:szCs w:val="24"/>
              </w:rPr>
              <w:t> – для выполнения циклических вращательных движений как верхними, так и нижними конечностями, различных по характеру мышечного сокращения (направление вращения и степень активного усилия), темпу выполнения и продолжительности.</w:t>
            </w:r>
          </w:p>
          <w:p w:rsidR="005B3646" w:rsidRPr="005B3646" w:rsidRDefault="005B3646" w:rsidP="005B3646">
            <w:pPr>
              <w:rPr>
                <w:rFonts w:ascii="Arial" w:hAnsi="Arial" w:cs="Arial"/>
                <w:sz w:val="24"/>
                <w:szCs w:val="24"/>
              </w:rPr>
            </w:pPr>
            <w:r w:rsidRPr="005B3646">
              <w:rPr>
                <w:rFonts w:ascii="Arial" w:hAnsi="Arial" w:cs="Arial"/>
                <w:b/>
                <w:bCs/>
                <w:sz w:val="24"/>
                <w:szCs w:val="24"/>
              </w:rPr>
              <w:t>Показания:</w:t>
            </w:r>
          </w:p>
          <w:p w:rsidR="005B3646" w:rsidRPr="005B3646" w:rsidRDefault="005B3646" w:rsidP="005B3646">
            <w:pPr>
              <w:rPr>
                <w:rFonts w:ascii="Arial" w:hAnsi="Arial" w:cs="Arial"/>
                <w:sz w:val="24"/>
                <w:szCs w:val="24"/>
              </w:rPr>
            </w:pPr>
            <w:r w:rsidRPr="005B3646">
              <w:rPr>
                <w:rFonts w:ascii="Arial" w:hAnsi="Arial" w:cs="Arial"/>
                <w:sz w:val="24"/>
                <w:szCs w:val="24"/>
              </w:rPr>
              <w:softHyphen/>
            </w:r>
          </w:p>
          <w:p w:rsidR="005B3646" w:rsidRPr="005B3646" w:rsidRDefault="005B3646" w:rsidP="005B3646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5B3646">
              <w:rPr>
                <w:rFonts w:ascii="Arial" w:hAnsi="Arial" w:cs="Arial"/>
                <w:sz w:val="24"/>
                <w:szCs w:val="24"/>
              </w:rPr>
              <w:t>парезы/параличи нижних конечностей центрального генеза (детский церебральный паралич),</w:t>
            </w:r>
          </w:p>
          <w:p w:rsidR="005B3646" w:rsidRPr="005B3646" w:rsidRDefault="005B3646" w:rsidP="005B3646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5B3646">
              <w:rPr>
                <w:rFonts w:ascii="Arial" w:hAnsi="Arial" w:cs="Arial"/>
                <w:sz w:val="24"/>
                <w:szCs w:val="24"/>
              </w:rPr>
              <w:t>состояния после травм оперативного и комплексного лечения опухолей головного и спинного мозга, пороки развития ЦНС,</w:t>
            </w:r>
          </w:p>
          <w:p w:rsidR="005B3646" w:rsidRPr="005B3646" w:rsidRDefault="005B3646" w:rsidP="005B3646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5B3646">
              <w:rPr>
                <w:rFonts w:ascii="Arial" w:hAnsi="Arial" w:cs="Arial"/>
                <w:sz w:val="24"/>
                <w:szCs w:val="24"/>
              </w:rPr>
              <w:t xml:space="preserve">парезы/параличи нижних конечностей вследствие периферического поражения нервов нижних конечностей (после </w:t>
            </w:r>
            <w:proofErr w:type="spellStart"/>
            <w:r w:rsidRPr="005B3646">
              <w:rPr>
                <w:rFonts w:ascii="Arial" w:hAnsi="Arial" w:cs="Arial"/>
                <w:sz w:val="24"/>
                <w:szCs w:val="24"/>
              </w:rPr>
              <w:t>нейроинфекций</w:t>
            </w:r>
            <w:proofErr w:type="spellEnd"/>
            <w:r w:rsidRPr="005B3646">
              <w:rPr>
                <w:rFonts w:ascii="Arial" w:hAnsi="Arial" w:cs="Arial"/>
                <w:sz w:val="24"/>
                <w:szCs w:val="24"/>
              </w:rPr>
              <w:t>, травм и оперативных вмешательств на периферических нервах нижних конечностей и др.),</w:t>
            </w:r>
          </w:p>
          <w:p w:rsidR="005B3646" w:rsidRPr="005B3646" w:rsidRDefault="005B3646" w:rsidP="005B3646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5B3646">
              <w:rPr>
                <w:rFonts w:ascii="Arial" w:hAnsi="Arial" w:cs="Arial"/>
                <w:sz w:val="24"/>
                <w:szCs w:val="24"/>
              </w:rPr>
              <w:lastRenderedPageBreak/>
              <w:t xml:space="preserve">состояниях после ортопедических операций или консервативного лечения различной ортопедической патологии в области нижних конечностей (дисплазии тазобедренного сустава, юношеский </w:t>
            </w:r>
            <w:proofErr w:type="spellStart"/>
            <w:r w:rsidRPr="005B3646">
              <w:rPr>
                <w:rFonts w:ascii="Arial" w:hAnsi="Arial" w:cs="Arial"/>
                <w:sz w:val="24"/>
                <w:szCs w:val="24"/>
              </w:rPr>
              <w:t>эпифизеолиз</w:t>
            </w:r>
            <w:proofErr w:type="spellEnd"/>
            <w:r w:rsidRPr="005B3646">
              <w:rPr>
                <w:rFonts w:ascii="Arial" w:hAnsi="Arial" w:cs="Arial"/>
                <w:sz w:val="24"/>
                <w:szCs w:val="24"/>
              </w:rPr>
              <w:t xml:space="preserve">, болезнь </w:t>
            </w:r>
            <w:proofErr w:type="spellStart"/>
            <w:r w:rsidRPr="005B3646">
              <w:rPr>
                <w:rFonts w:ascii="Arial" w:hAnsi="Arial" w:cs="Arial"/>
                <w:sz w:val="24"/>
                <w:szCs w:val="24"/>
              </w:rPr>
              <w:t>Легга</w:t>
            </w:r>
            <w:proofErr w:type="spellEnd"/>
            <w:r w:rsidRPr="005B3646">
              <w:rPr>
                <w:rFonts w:ascii="Arial" w:hAnsi="Arial" w:cs="Arial"/>
                <w:sz w:val="24"/>
                <w:szCs w:val="24"/>
              </w:rPr>
              <w:t xml:space="preserve">- Кальве- </w:t>
            </w:r>
            <w:proofErr w:type="spellStart"/>
            <w:r w:rsidRPr="005B3646">
              <w:rPr>
                <w:rFonts w:ascii="Arial" w:hAnsi="Arial" w:cs="Arial"/>
                <w:sz w:val="24"/>
                <w:szCs w:val="24"/>
              </w:rPr>
              <w:t>Пертеса</w:t>
            </w:r>
            <w:proofErr w:type="spellEnd"/>
            <w:r w:rsidRPr="005B3646">
              <w:rPr>
                <w:rFonts w:ascii="Arial" w:hAnsi="Arial" w:cs="Arial"/>
                <w:sz w:val="24"/>
                <w:szCs w:val="24"/>
              </w:rPr>
              <w:t xml:space="preserve"> и др.),</w:t>
            </w:r>
          </w:p>
          <w:p w:rsidR="005B3646" w:rsidRPr="005B3646" w:rsidRDefault="005B3646" w:rsidP="005B3646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5B3646">
              <w:rPr>
                <w:rFonts w:ascii="Arial" w:hAnsi="Arial" w:cs="Arial"/>
                <w:sz w:val="24"/>
                <w:szCs w:val="24"/>
              </w:rPr>
              <w:t xml:space="preserve">состояниях после длительной иммобилизации нижних конечностей (гипсовой повязке, аппарате </w:t>
            </w:r>
            <w:proofErr w:type="spellStart"/>
            <w:r w:rsidRPr="005B3646">
              <w:rPr>
                <w:rFonts w:ascii="Arial" w:hAnsi="Arial" w:cs="Arial"/>
                <w:sz w:val="24"/>
                <w:szCs w:val="24"/>
              </w:rPr>
              <w:t>Илизарова</w:t>
            </w:r>
            <w:proofErr w:type="spellEnd"/>
            <w:r w:rsidRPr="005B3646">
              <w:rPr>
                <w:rFonts w:ascii="Arial" w:hAnsi="Arial" w:cs="Arial"/>
                <w:sz w:val="24"/>
                <w:szCs w:val="24"/>
              </w:rPr>
              <w:t>),</w:t>
            </w:r>
          </w:p>
          <w:p w:rsidR="005B3646" w:rsidRPr="005B3646" w:rsidRDefault="005B3646" w:rsidP="005B3646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5B3646">
              <w:rPr>
                <w:rFonts w:ascii="Arial" w:hAnsi="Arial" w:cs="Arial"/>
                <w:sz w:val="24"/>
                <w:szCs w:val="24"/>
              </w:rPr>
              <w:t>компенсированном сахарном диабете.</w:t>
            </w:r>
          </w:p>
          <w:p w:rsidR="005B3646" w:rsidRPr="005B3646" w:rsidRDefault="005B3646" w:rsidP="005B3646">
            <w:pPr>
              <w:rPr>
                <w:rFonts w:ascii="Arial" w:hAnsi="Arial" w:cs="Arial"/>
                <w:sz w:val="24"/>
                <w:szCs w:val="24"/>
              </w:rPr>
            </w:pPr>
            <w:r w:rsidRPr="005B3646">
              <w:rPr>
                <w:rFonts w:ascii="Arial" w:hAnsi="Arial" w:cs="Arial"/>
                <w:sz w:val="24"/>
                <w:szCs w:val="24"/>
              </w:rPr>
              <w:t xml:space="preserve">Для лежачих пациентов имеется передвигаемый на колесиках кроватный тренажер </w:t>
            </w:r>
            <w:proofErr w:type="spellStart"/>
            <w:r w:rsidRPr="005B3646">
              <w:rPr>
                <w:rFonts w:ascii="Arial" w:hAnsi="Arial" w:cs="Arial"/>
                <w:sz w:val="24"/>
                <w:szCs w:val="24"/>
              </w:rPr>
              <w:t>Motomed</w:t>
            </w:r>
            <w:proofErr w:type="spellEnd"/>
            <w:r w:rsidRPr="005B36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646">
              <w:rPr>
                <w:rFonts w:ascii="Arial" w:hAnsi="Arial" w:cs="Arial"/>
                <w:sz w:val="24"/>
                <w:szCs w:val="24"/>
              </w:rPr>
              <w:t>letto</w:t>
            </w:r>
            <w:proofErr w:type="spellEnd"/>
            <w:r w:rsidRPr="005B3646">
              <w:rPr>
                <w:rFonts w:ascii="Arial" w:hAnsi="Arial" w:cs="Arial"/>
                <w:sz w:val="24"/>
                <w:szCs w:val="24"/>
              </w:rPr>
              <w:t xml:space="preserve">, который в комплексе с другими методами лечения применяется для профилактики вторичных осложнений (тромбоз, нарушение функции кишечного тракта, трофические нарушения). </w:t>
            </w:r>
            <w:proofErr w:type="gramStart"/>
            <w:r w:rsidRPr="005B3646">
              <w:rPr>
                <w:rFonts w:ascii="Arial" w:hAnsi="Arial" w:cs="Arial"/>
                <w:sz w:val="24"/>
                <w:szCs w:val="24"/>
              </w:rPr>
              <w:t>Воссоздается  необходимая</w:t>
            </w:r>
            <w:proofErr w:type="gramEnd"/>
            <w:r w:rsidRPr="005B3646">
              <w:rPr>
                <w:rFonts w:ascii="Arial" w:hAnsi="Arial" w:cs="Arial"/>
                <w:sz w:val="24"/>
                <w:szCs w:val="24"/>
              </w:rPr>
              <w:t xml:space="preserve"> потребность в движении для поддержания жизненных функций пациентов.</w:t>
            </w:r>
          </w:p>
          <w:p w:rsidR="005B3646" w:rsidRPr="005B3646" w:rsidRDefault="005B3646" w:rsidP="005B3646">
            <w:pPr>
              <w:rPr>
                <w:rFonts w:ascii="Arial" w:hAnsi="Arial" w:cs="Arial"/>
                <w:sz w:val="24"/>
                <w:szCs w:val="24"/>
              </w:rPr>
            </w:pPr>
            <w:r w:rsidRPr="005B3646">
              <w:rPr>
                <w:rFonts w:ascii="Arial" w:hAnsi="Arial" w:cs="Arial"/>
                <w:sz w:val="24"/>
                <w:szCs w:val="24"/>
              </w:rPr>
              <w:t xml:space="preserve">Специально для детей 3-15 лет в центре имеется тренажер </w:t>
            </w:r>
            <w:proofErr w:type="spellStart"/>
            <w:r w:rsidRPr="005B3646">
              <w:rPr>
                <w:rFonts w:ascii="Arial" w:hAnsi="Arial" w:cs="Arial"/>
                <w:sz w:val="24"/>
                <w:szCs w:val="24"/>
              </w:rPr>
              <w:t>Motomed</w:t>
            </w:r>
            <w:proofErr w:type="spellEnd"/>
            <w:r w:rsidRPr="005B36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646">
              <w:rPr>
                <w:rFonts w:ascii="Arial" w:hAnsi="Arial" w:cs="Arial"/>
                <w:sz w:val="24"/>
                <w:szCs w:val="24"/>
              </w:rPr>
              <w:t>gracile</w:t>
            </w:r>
            <w:proofErr w:type="spellEnd"/>
            <w:r w:rsidRPr="005B3646">
              <w:rPr>
                <w:rFonts w:ascii="Arial" w:hAnsi="Arial" w:cs="Arial"/>
                <w:sz w:val="24"/>
                <w:szCs w:val="24"/>
              </w:rPr>
              <w:t>, «имитирующий» естественную езду на велосипеде, с удобным дисплеем и большими клавишами управления.</w:t>
            </w:r>
          </w:p>
          <w:p w:rsidR="005B3646" w:rsidRPr="005B3646" w:rsidRDefault="005B3646" w:rsidP="005B3646">
            <w:pPr>
              <w:rPr>
                <w:rFonts w:ascii="Arial" w:hAnsi="Arial" w:cs="Arial"/>
                <w:sz w:val="24"/>
                <w:szCs w:val="24"/>
              </w:rPr>
            </w:pPr>
            <w:r w:rsidRPr="005B3646">
              <w:rPr>
                <w:rFonts w:ascii="Arial" w:hAnsi="Arial" w:cs="Arial"/>
                <w:sz w:val="24"/>
                <w:szCs w:val="24"/>
              </w:rPr>
              <w:t xml:space="preserve">У детей использование терапевтического тренажера </w:t>
            </w:r>
            <w:proofErr w:type="spellStart"/>
            <w:r w:rsidRPr="005B3646">
              <w:rPr>
                <w:rFonts w:ascii="Arial" w:hAnsi="Arial" w:cs="Arial"/>
                <w:sz w:val="24"/>
                <w:szCs w:val="24"/>
              </w:rPr>
              <w:t>Motomed</w:t>
            </w:r>
            <w:proofErr w:type="spellEnd"/>
            <w:r w:rsidRPr="005B3646">
              <w:rPr>
                <w:rFonts w:ascii="Arial" w:hAnsi="Arial" w:cs="Arial"/>
                <w:sz w:val="24"/>
                <w:szCs w:val="24"/>
              </w:rPr>
              <w:t xml:space="preserve"> возможна практически при любых ограничениях объема движений в суставах нижних и верхних конечностей, а также при необходимости объективного учета объема выполненной дозированной циклической нагрузки в рамках ежедневной и/или процедурной дозы.</w:t>
            </w:r>
          </w:p>
          <w:p w:rsidR="005B3646" w:rsidRPr="005B3646" w:rsidRDefault="005B3646" w:rsidP="005B3646">
            <w:pPr>
              <w:rPr>
                <w:rFonts w:ascii="Arial" w:hAnsi="Arial" w:cs="Arial"/>
                <w:sz w:val="24"/>
                <w:szCs w:val="24"/>
              </w:rPr>
            </w:pPr>
            <w:r w:rsidRPr="005B3646">
              <w:rPr>
                <w:rFonts w:ascii="Arial" w:hAnsi="Arial" w:cs="Arial"/>
                <w:sz w:val="24"/>
                <w:szCs w:val="24"/>
              </w:rPr>
              <w:t>- </w:t>
            </w:r>
            <w:r w:rsidRPr="005B3646">
              <w:rPr>
                <w:rFonts w:ascii="Arial" w:hAnsi="Arial" w:cs="Arial"/>
                <w:b/>
                <w:bCs/>
                <w:sz w:val="24"/>
                <w:szCs w:val="24"/>
              </w:rPr>
              <w:t>Динамический тренажер лестница-брусья</w:t>
            </w:r>
            <w:r w:rsidRPr="005B3646">
              <w:rPr>
                <w:rFonts w:ascii="Arial" w:hAnsi="Arial" w:cs="Arial"/>
                <w:sz w:val="24"/>
                <w:szCs w:val="24"/>
              </w:rPr>
              <w:t xml:space="preserve"> - для упражнений в ходьбе и </w:t>
            </w:r>
            <w:r w:rsidRPr="005B3646">
              <w:rPr>
                <w:rFonts w:ascii="Arial" w:hAnsi="Arial" w:cs="Arial"/>
                <w:sz w:val="24"/>
                <w:szCs w:val="24"/>
              </w:rPr>
              <w:lastRenderedPageBreak/>
              <w:t>подъеме по лестнице. Высота ступеней изменяется от 0 до 16 см.</w:t>
            </w:r>
          </w:p>
          <w:p w:rsidR="005B3646" w:rsidRPr="005B3646" w:rsidRDefault="005B3646" w:rsidP="005B3646">
            <w:pPr>
              <w:rPr>
                <w:rFonts w:ascii="Arial" w:hAnsi="Arial" w:cs="Arial"/>
                <w:sz w:val="24"/>
                <w:szCs w:val="24"/>
              </w:rPr>
            </w:pPr>
            <w:r w:rsidRPr="005B3646">
              <w:rPr>
                <w:rFonts w:ascii="Arial" w:hAnsi="Arial" w:cs="Arial"/>
                <w:sz w:val="24"/>
                <w:szCs w:val="24"/>
              </w:rPr>
              <w:t> - </w:t>
            </w:r>
            <w:r w:rsidRPr="005B3646">
              <w:rPr>
                <w:rFonts w:ascii="Arial" w:hAnsi="Arial" w:cs="Arial"/>
                <w:b/>
                <w:bCs/>
                <w:sz w:val="24"/>
                <w:szCs w:val="24"/>
              </w:rPr>
              <w:t>КОБС</w:t>
            </w:r>
            <w:r w:rsidRPr="005B3646">
              <w:rPr>
                <w:rFonts w:ascii="Arial" w:hAnsi="Arial" w:cs="Arial"/>
                <w:sz w:val="24"/>
                <w:szCs w:val="24"/>
              </w:rPr>
              <w:t> - уникальная многофункциональная система для биомеханической диагностики и коррекции нарушений движений, в том числе повседневных навыков с биологической обратной связью. Программное обеспечение платформы позволяет индивидуально диагностировать особенности нарушений движений, разработать алгоритм восстановления координации движений, равновесие и навык ходьбы, восстанавливать повседневные навыки социально-необходимых движений.</w:t>
            </w:r>
          </w:p>
          <w:p w:rsidR="005B3646" w:rsidRPr="005B3646" w:rsidRDefault="005B3646" w:rsidP="005B3646">
            <w:pPr>
              <w:rPr>
                <w:rFonts w:ascii="Arial" w:hAnsi="Arial" w:cs="Arial"/>
                <w:sz w:val="24"/>
                <w:szCs w:val="24"/>
              </w:rPr>
            </w:pPr>
            <w:r w:rsidRPr="005B3646">
              <w:rPr>
                <w:rFonts w:ascii="Arial" w:hAnsi="Arial" w:cs="Arial"/>
                <w:sz w:val="24"/>
                <w:szCs w:val="24"/>
              </w:rPr>
              <w:t>Терапия с использованием системы КОБС позволяет исправить осанку, улучшить мышечный тонус, повысить ощущение собственного тела, вовлечь в работу и поддержать слабые мышцы, улучшит общую моторику, поддержать равновесие, скорректировать модель движения.</w:t>
            </w:r>
          </w:p>
          <w:p w:rsidR="005B3646" w:rsidRPr="005B3646" w:rsidRDefault="005B3646" w:rsidP="005B3646">
            <w:pPr>
              <w:rPr>
                <w:rFonts w:ascii="Arial" w:hAnsi="Arial" w:cs="Arial"/>
                <w:sz w:val="24"/>
                <w:szCs w:val="24"/>
              </w:rPr>
            </w:pPr>
            <w:r w:rsidRPr="005B3646">
              <w:rPr>
                <w:rFonts w:ascii="Arial" w:hAnsi="Arial" w:cs="Arial"/>
                <w:sz w:val="24"/>
                <w:szCs w:val="24"/>
              </w:rPr>
              <w:t>- </w:t>
            </w:r>
            <w:proofErr w:type="spellStart"/>
            <w:r w:rsidRPr="005B3646">
              <w:rPr>
                <w:rFonts w:ascii="Arial" w:hAnsi="Arial" w:cs="Arial"/>
                <w:b/>
                <w:bCs/>
                <w:sz w:val="24"/>
                <w:szCs w:val="24"/>
              </w:rPr>
              <w:t>Primus</w:t>
            </w:r>
            <w:proofErr w:type="spellEnd"/>
            <w:r w:rsidRPr="005B36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RS</w:t>
            </w:r>
            <w:r w:rsidRPr="005B3646">
              <w:rPr>
                <w:rFonts w:ascii="Arial" w:hAnsi="Arial" w:cs="Arial"/>
                <w:sz w:val="24"/>
                <w:szCs w:val="24"/>
              </w:rPr>
              <w:t xml:space="preserve"> – универсальный комплекс для функциональной оценки, диагностики и реабилитации опорно-двигательного аппарата. Включает большое количество адаптеров и насадок для стимуляции различных профессиональных и повседневных действий (как </w:t>
            </w:r>
            <w:proofErr w:type="gramStart"/>
            <w:r w:rsidRPr="005B3646">
              <w:rPr>
                <w:rFonts w:ascii="Arial" w:hAnsi="Arial" w:cs="Arial"/>
                <w:sz w:val="24"/>
                <w:szCs w:val="24"/>
              </w:rPr>
              <w:t>изолированные</w:t>
            </w:r>
            <w:proofErr w:type="gramEnd"/>
            <w:r w:rsidRPr="005B3646">
              <w:rPr>
                <w:rFonts w:ascii="Arial" w:hAnsi="Arial" w:cs="Arial"/>
                <w:sz w:val="24"/>
                <w:szCs w:val="24"/>
              </w:rPr>
              <w:t xml:space="preserve"> так и комплексные движения): имитация подъема тяжестей, имитация различных профессиональных и бытовых действий.</w:t>
            </w:r>
          </w:p>
          <w:p w:rsidR="005B3646" w:rsidRPr="005B3646" w:rsidRDefault="005B3646" w:rsidP="005B3646">
            <w:pPr>
              <w:rPr>
                <w:rFonts w:ascii="Arial" w:hAnsi="Arial" w:cs="Arial"/>
                <w:sz w:val="24"/>
                <w:szCs w:val="24"/>
              </w:rPr>
            </w:pPr>
            <w:r w:rsidRPr="005B3646">
              <w:rPr>
                <w:rFonts w:ascii="Arial" w:hAnsi="Arial" w:cs="Arial"/>
                <w:sz w:val="24"/>
                <w:szCs w:val="24"/>
              </w:rPr>
              <w:t>Программное обеспечение имеет заложенные программы с упражнениями. Данные тестов и тренировок сохранятся и документируются.</w:t>
            </w:r>
          </w:p>
          <w:p w:rsidR="005B3646" w:rsidRPr="005B3646" w:rsidRDefault="005B3646" w:rsidP="005B3646">
            <w:pPr>
              <w:rPr>
                <w:rFonts w:ascii="Arial" w:hAnsi="Arial" w:cs="Arial"/>
                <w:sz w:val="24"/>
                <w:szCs w:val="24"/>
              </w:rPr>
            </w:pPr>
            <w:r w:rsidRPr="005B3646">
              <w:rPr>
                <w:rFonts w:ascii="Arial" w:hAnsi="Arial" w:cs="Arial"/>
                <w:b/>
                <w:bCs/>
                <w:sz w:val="24"/>
                <w:szCs w:val="24"/>
              </w:rPr>
              <w:t>Область применения:</w:t>
            </w:r>
          </w:p>
          <w:p w:rsidR="005B3646" w:rsidRPr="005B3646" w:rsidRDefault="005B3646" w:rsidP="005B3646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5B3646">
              <w:rPr>
                <w:rFonts w:ascii="Arial" w:hAnsi="Arial" w:cs="Arial"/>
                <w:sz w:val="24"/>
                <w:szCs w:val="24"/>
              </w:rPr>
              <w:t>верхние и нижние конечности,</w:t>
            </w:r>
          </w:p>
          <w:p w:rsidR="005B3646" w:rsidRPr="005B3646" w:rsidRDefault="005B3646" w:rsidP="005B3646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5B3646">
              <w:rPr>
                <w:rFonts w:ascii="Arial" w:hAnsi="Arial" w:cs="Arial"/>
                <w:sz w:val="24"/>
                <w:szCs w:val="24"/>
              </w:rPr>
              <w:t>суставы,</w:t>
            </w:r>
          </w:p>
          <w:p w:rsidR="005B3646" w:rsidRPr="005B3646" w:rsidRDefault="005B3646" w:rsidP="005B3646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5B3646">
              <w:rPr>
                <w:rFonts w:ascii="Arial" w:hAnsi="Arial" w:cs="Arial"/>
                <w:sz w:val="24"/>
                <w:szCs w:val="24"/>
              </w:rPr>
              <w:t>спина,</w:t>
            </w:r>
          </w:p>
          <w:p w:rsidR="005B3646" w:rsidRPr="005B3646" w:rsidRDefault="005B3646" w:rsidP="005B3646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3646">
              <w:rPr>
                <w:rFonts w:ascii="Arial" w:hAnsi="Arial" w:cs="Arial"/>
                <w:sz w:val="24"/>
                <w:szCs w:val="24"/>
              </w:rPr>
              <w:lastRenderedPageBreak/>
              <w:t>кардио</w:t>
            </w:r>
            <w:proofErr w:type="spellEnd"/>
            <w:r w:rsidRPr="005B3646">
              <w:rPr>
                <w:rFonts w:ascii="Arial" w:hAnsi="Arial" w:cs="Arial"/>
                <w:sz w:val="24"/>
                <w:szCs w:val="24"/>
              </w:rPr>
              <w:t>-пульмонологическая реабилитация,</w:t>
            </w:r>
          </w:p>
          <w:p w:rsidR="005B3646" w:rsidRPr="005B3646" w:rsidRDefault="005B3646" w:rsidP="005B3646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3646">
              <w:rPr>
                <w:rFonts w:ascii="Arial" w:hAnsi="Arial" w:cs="Arial"/>
                <w:sz w:val="24"/>
                <w:szCs w:val="24"/>
              </w:rPr>
              <w:t>нейро</w:t>
            </w:r>
            <w:proofErr w:type="spellEnd"/>
            <w:r w:rsidRPr="005B3646">
              <w:rPr>
                <w:rFonts w:ascii="Arial" w:hAnsi="Arial" w:cs="Arial"/>
                <w:sz w:val="24"/>
                <w:szCs w:val="24"/>
              </w:rPr>
              <w:t>-реабилитация,</w:t>
            </w:r>
          </w:p>
          <w:p w:rsidR="005B3646" w:rsidRPr="005B3646" w:rsidRDefault="005B3646" w:rsidP="005B3646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5B3646">
              <w:rPr>
                <w:rFonts w:ascii="Arial" w:hAnsi="Arial" w:cs="Arial"/>
                <w:sz w:val="24"/>
                <w:szCs w:val="24"/>
              </w:rPr>
              <w:t>тестирование силы.</w:t>
            </w:r>
          </w:p>
          <w:p w:rsidR="005B3646" w:rsidRPr="005B3646" w:rsidRDefault="005B3646" w:rsidP="005B3646">
            <w:pPr>
              <w:rPr>
                <w:rFonts w:ascii="Arial" w:hAnsi="Arial" w:cs="Arial"/>
                <w:sz w:val="24"/>
                <w:szCs w:val="24"/>
              </w:rPr>
            </w:pPr>
            <w:r w:rsidRPr="005B36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Реабилитационный роботизированный комплекс </w:t>
            </w:r>
            <w:proofErr w:type="spellStart"/>
            <w:r w:rsidRPr="005B3646">
              <w:rPr>
                <w:rFonts w:ascii="Arial" w:hAnsi="Arial" w:cs="Arial"/>
                <w:b/>
                <w:bCs/>
                <w:sz w:val="24"/>
                <w:szCs w:val="24"/>
              </w:rPr>
              <w:t>Lokomat</w:t>
            </w:r>
            <w:proofErr w:type="spellEnd"/>
            <w:r w:rsidRPr="005B3646">
              <w:rPr>
                <w:rFonts w:ascii="Arial" w:hAnsi="Arial" w:cs="Arial"/>
                <w:sz w:val="24"/>
                <w:szCs w:val="24"/>
              </w:rPr>
              <w:t> – самая эффективная реабилитационная технология восстановления навыка ходьбы с биологической обратной связью. Робот поддерживает тело пациента в процессе ходьбы, направляет его ноги, исходя из физиологического паттерна ходьбы, а также обеспечивает возможность частичной разгрузки веса пациента. Параметры тренировки (скорость, разгрузка веса пациента, диапазоны движения, направляющая сила) регулируются с учетом возможностей пациента. Данные, полученные в ходе тренировки, сохраняются для оценки прогресса в реабилитации пациента.</w:t>
            </w:r>
          </w:p>
          <w:p w:rsidR="005B3646" w:rsidRPr="005B3646" w:rsidRDefault="005B3646" w:rsidP="005B3646">
            <w:pPr>
              <w:rPr>
                <w:rFonts w:ascii="Arial" w:hAnsi="Arial" w:cs="Arial"/>
                <w:sz w:val="24"/>
                <w:szCs w:val="24"/>
              </w:rPr>
            </w:pPr>
            <w:r w:rsidRPr="005B3646">
              <w:rPr>
                <w:rFonts w:ascii="Arial" w:hAnsi="Arial" w:cs="Arial"/>
                <w:sz w:val="24"/>
                <w:szCs w:val="24"/>
              </w:rPr>
              <w:t>Лечение проводится после консультации врача-невролога.</w:t>
            </w:r>
          </w:p>
          <w:p w:rsidR="005B3646" w:rsidRPr="005B3646" w:rsidRDefault="005B3646" w:rsidP="005B3646">
            <w:pPr>
              <w:rPr>
                <w:rFonts w:ascii="Arial" w:hAnsi="Arial" w:cs="Arial"/>
                <w:sz w:val="24"/>
                <w:szCs w:val="24"/>
              </w:rPr>
            </w:pPr>
            <w:r w:rsidRPr="005B3646">
              <w:rPr>
                <w:rFonts w:ascii="Arial" w:hAnsi="Arial" w:cs="Arial"/>
                <w:sz w:val="24"/>
                <w:szCs w:val="24"/>
              </w:rPr>
              <w:t xml:space="preserve">Имеются роботизированные взрослые и детские </w:t>
            </w:r>
            <w:proofErr w:type="spellStart"/>
            <w:r w:rsidRPr="005B3646">
              <w:rPr>
                <w:rFonts w:ascii="Arial" w:hAnsi="Arial" w:cs="Arial"/>
                <w:sz w:val="24"/>
                <w:szCs w:val="24"/>
              </w:rPr>
              <w:t>ортезы</w:t>
            </w:r>
            <w:proofErr w:type="spellEnd"/>
            <w:r w:rsidRPr="005B3646">
              <w:rPr>
                <w:rFonts w:ascii="Arial" w:hAnsi="Arial" w:cs="Arial"/>
                <w:sz w:val="24"/>
                <w:szCs w:val="24"/>
              </w:rPr>
              <w:t xml:space="preserve"> для тренировки на беговой дорожке.</w:t>
            </w:r>
          </w:p>
          <w:p w:rsidR="005B3646" w:rsidRPr="005B3646" w:rsidRDefault="005B3646" w:rsidP="005B3646">
            <w:pPr>
              <w:rPr>
                <w:rFonts w:ascii="Arial" w:hAnsi="Arial" w:cs="Arial"/>
                <w:sz w:val="24"/>
                <w:szCs w:val="24"/>
              </w:rPr>
            </w:pPr>
            <w:r w:rsidRPr="005B3646">
              <w:rPr>
                <w:rFonts w:ascii="Arial" w:hAnsi="Arial" w:cs="Arial"/>
                <w:sz w:val="24"/>
                <w:szCs w:val="24"/>
              </w:rPr>
              <w:t xml:space="preserve">Наиболее эффективны занятия в комплексной реабилитации у детей с ДЦП, спастической </w:t>
            </w:r>
            <w:proofErr w:type="spellStart"/>
            <w:r w:rsidRPr="005B3646">
              <w:rPr>
                <w:rFonts w:ascii="Arial" w:hAnsi="Arial" w:cs="Arial"/>
                <w:sz w:val="24"/>
                <w:szCs w:val="24"/>
              </w:rPr>
              <w:t>диплегией</w:t>
            </w:r>
            <w:proofErr w:type="spellEnd"/>
            <w:r w:rsidRPr="005B3646">
              <w:rPr>
                <w:rFonts w:ascii="Arial" w:hAnsi="Arial" w:cs="Arial"/>
                <w:sz w:val="24"/>
                <w:szCs w:val="24"/>
              </w:rPr>
              <w:t xml:space="preserve"> после </w:t>
            </w:r>
            <w:proofErr w:type="spellStart"/>
            <w:proofErr w:type="gramStart"/>
            <w:r w:rsidRPr="005B3646">
              <w:rPr>
                <w:rFonts w:ascii="Arial" w:hAnsi="Arial" w:cs="Arial"/>
                <w:sz w:val="24"/>
                <w:szCs w:val="24"/>
              </w:rPr>
              <w:t>ортопедо</w:t>
            </w:r>
            <w:proofErr w:type="spellEnd"/>
            <w:r w:rsidRPr="005B3646">
              <w:rPr>
                <w:rFonts w:ascii="Arial" w:hAnsi="Arial" w:cs="Arial"/>
                <w:sz w:val="24"/>
                <w:szCs w:val="24"/>
              </w:rPr>
              <w:t>-хирургического</w:t>
            </w:r>
            <w:proofErr w:type="gramEnd"/>
            <w:r w:rsidRPr="005B3646">
              <w:rPr>
                <w:rFonts w:ascii="Arial" w:hAnsi="Arial" w:cs="Arial"/>
                <w:sz w:val="24"/>
                <w:szCs w:val="24"/>
              </w:rPr>
              <w:t xml:space="preserve"> лечения (устранение </w:t>
            </w:r>
            <w:proofErr w:type="spellStart"/>
            <w:r w:rsidRPr="005B3646">
              <w:rPr>
                <w:rFonts w:ascii="Arial" w:hAnsi="Arial" w:cs="Arial"/>
                <w:sz w:val="24"/>
                <w:szCs w:val="24"/>
              </w:rPr>
              <w:t>спастики</w:t>
            </w:r>
            <w:proofErr w:type="spellEnd"/>
            <w:r w:rsidRPr="005B3646">
              <w:rPr>
                <w:rFonts w:ascii="Arial" w:hAnsi="Arial" w:cs="Arial"/>
                <w:sz w:val="24"/>
                <w:szCs w:val="24"/>
              </w:rPr>
              <w:t xml:space="preserve"> мышц, контрактур суставов, деформации стоп). У таких пациентов после 10-15 занятий в сочетании с ЛФК, массажем и физиотерапией есть шанс начать ходить с поддерживающими устройствами, а у некоторых даже самостоятельно. У детей тренинг на роботизированной системе вызывает мощный положительный психоэмоциональный всплеск, что существенно повышает мотивацию к самостоятельной ходьбе.</w:t>
            </w:r>
          </w:p>
          <w:p w:rsidR="005B3646" w:rsidRPr="005B3646" w:rsidRDefault="005B3646" w:rsidP="005B3646">
            <w:pPr>
              <w:rPr>
                <w:rFonts w:ascii="Arial" w:hAnsi="Arial" w:cs="Arial"/>
                <w:sz w:val="24"/>
                <w:szCs w:val="24"/>
              </w:rPr>
            </w:pPr>
            <w:r w:rsidRPr="005B364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Показания:</w:t>
            </w:r>
          </w:p>
          <w:p w:rsidR="005B3646" w:rsidRPr="005B3646" w:rsidRDefault="005B3646" w:rsidP="005B3646">
            <w:pPr>
              <w:rPr>
                <w:rFonts w:ascii="Arial" w:hAnsi="Arial" w:cs="Arial"/>
                <w:sz w:val="24"/>
                <w:szCs w:val="24"/>
              </w:rPr>
            </w:pPr>
            <w:r w:rsidRPr="005B3646">
              <w:rPr>
                <w:rFonts w:ascii="Arial" w:hAnsi="Arial" w:cs="Arial"/>
                <w:sz w:val="24"/>
                <w:szCs w:val="24"/>
              </w:rPr>
              <w:softHyphen/>
            </w:r>
          </w:p>
          <w:p w:rsidR="005B3646" w:rsidRPr="005B3646" w:rsidRDefault="005B3646" w:rsidP="005B3646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5B3646">
              <w:rPr>
                <w:rFonts w:ascii="Arial" w:hAnsi="Arial" w:cs="Arial"/>
                <w:sz w:val="24"/>
                <w:szCs w:val="24"/>
              </w:rPr>
              <w:t>инсульт;</w:t>
            </w:r>
          </w:p>
          <w:p w:rsidR="005B3646" w:rsidRPr="005B3646" w:rsidRDefault="005B3646" w:rsidP="005B3646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5B3646">
              <w:rPr>
                <w:rFonts w:ascii="Arial" w:hAnsi="Arial" w:cs="Arial"/>
                <w:sz w:val="24"/>
                <w:szCs w:val="24"/>
              </w:rPr>
              <w:t>рассеянный склероз (РС);</w:t>
            </w:r>
          </w:p>
          <w:p w:rsidR="005B3646" w:rsidRPr="005B3646" w:rsidRDefault="005B3646" w:rsidP="005B3646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5B3646">
              <w:rPr>
                <w:rFonts w:ascii="Arial" w:hAnsi="Arial" w:cs="Arial"/>
                <w:sz w:val="24"/>
                <w:szCs w:val="24"/>
              </w:rPr>
              <w:t>церебральный паралич (ЦП);</w:t>
            </w:r>
          </w:p>
          <w:p w:rsidR="005B3646" w:rsidRPr="005B3646" w:rsidRDefault="005B3646" w:rsidP="005B3646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5B3646">
              <w:rPr>
                <w:rFonts w:ascii="Arial" w:hAnsi="Arial" w:cs="Arial"/>
                <w:sz w:val="24"/>
                <w:szCs w:val="24"/>
              </w:rPr>
              <w:softHyphen/>
              <w:t xml:space="preserve"> болезнь Паркинсона;</w:t>
            </w:r>
          </w:p>
          <w:p w:rsidR="005B3646" w:rsidRPr="005B3646" w:rsidRDefault="005B3646" w:rsidP="005B3646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5B3646">
              <w:rPr>
                <w:rFonts w:ascii="Arial" w:hAnsi="Arial" w:cs="Arial"/>
                <w:sz w:val="24"/>
                <w:szCs w:val="24"/>
              </w:rPr>
              <w:softHyphen/>
              <w:t xml:space="preserve"> параплегия;</w:t>
            </w:r>
          </w:p>
          <w:p w:rsidR="005B3646" w:rsidRPr="005B3646" w:rsidRDefault="005B3646" w:rsidP="005B3646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5B3646">
              <w:rPr>
                <w:rFonts w:ascii="Arial" w:hAnsi="Arial" w:cs="Arial"/>
                <w:sz w:val="24"/>
                <w:szCs w:val="24"/>
              </w:rPr>
              <w:t>черепно-мозговая травма (ЧМТ);</w:t>
            </w:r>
          </w:p>
          <w:p w:rsidR="005B3646" w:rsidRPr="005B3646" w:rsidRDefault="005B3646" w:rsidP="005B3646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5B3646">
              <w:rPr>
                <w:rFonts w:ascii="Arial" w:hAnsi="Arial" w:cs="Arial"/>
                <w:sz w:val="24"/>
                <w:szCs w:val="24"/>
              </w:rPr>
              <w:t xml:space="preserve">состояние после </w:t>
            </w:r>
            <w:proofErr w:type="spellStart"/>
            <w:r w:rsidRPr="005B3646">
              <w:rPr>
                <w:rFonts w:ascii="Arial" w:hAnsi="Arial" w:cs="Arial"/>
                <w:sz w:val="24"/>
                <w:szCs w:val="24"/>
              </w:rPr>
              <w:t>эндопротезирования</w:t>
            </w:r>
            <w:proofErr w:type="spellEnd"/>
            <w:r w:rsidRPr="005B364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B3646" w:rsidRPr="005B3646" w:rsidRDefault="005B3646" w:rsidP="005B3646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5B3646">
              <w:rPr>
                <w:rFonts w:ascii="Arial" w:hAnsi="Arial" w:cs="Arial"/>
                <w:sz w:val="24"/>
                <w:szCs w:val="24"/>
              </w:rPr>
              <w:softHyphen/>
              <w:t>дегенеративное заболевание суставов (например, остеоартрит коленного сустава);</w:t>
            </w:r>
          </w:p>
          <w:p w:rsidR="005B3646" w:rsidRPr="005B3646" w:rsidRDefault="005B3646" w:rsidP="005B3646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5B3646">
              <w:rPr>
                <w:rFonts w:ascii="Arial" w:hAnsi="Arial" w:cs="Arial"/>
                <w:sz w:val="24"/>
                <w:szCs w:val="24"/>
              </w:rPr>
              <w:softHyphen/>
              <w:t xml:space="preserve"> </w:t>
            </w:r>
            <w:proofErr w:type="spellStart"/>
            <w:r w:rsidRPr="005B3646">
              <w:rPr>
                <w:rFonts w:ascii="Arial" w:hAnsi="Arial" w:cs="Arial"/>
                <w:sz w:val="24"/>
                <w:szCs w:val="24"/>
              </w:rPr>
              <w:t>артрофия</w:t>
            </w:r>
            <w:proofErr w:type="spellEnd"/>
            <w:r w:rsidRPr="005B3646">
              <w:rPr>
                <w:rFonts w:ascii="Arial" w:hAnsi="Arial" w:cs="Arial"/>
                <w:sz w:val="24"/>
                <w:szCs w:val="24"/>
              </w:rPr>
              <w:t xml:space="preserve"> мускулатуры позвоночника;</w:t>
            </w:r>
          </w:p>
          <w:p w:rsidR="005B3646" w:rsidRPr="005B3646" w:rsidRDefault="005B3646" w:rsidP="005B3646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5B3646">
              <w:rPr>
                <w:rFonts w:ascii="Arial" w:hAnsi="Arial" w:cs="Arial"/>
                <w:sz w:val="24"/>
                <w:szCs w:val="24"/>
              </w:rPr>
              <w:softHyphen/>
              <w:t>мышечная слабость вследствие гиподинамии;</w:t>
            </w:r>
          </w:p>
          <w:p w:rsidR="005B3646" w:rsidRPr="005B3646" w:rsidRDefault="005B3646" w:rsidP="005B3646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5B3646">
              <w:rPr>
                <w:rFonts w:ascii="Arial" w:hAnsi="Arial" w:cs="Arial"/>
                <w:sz w:val="24"/>
                <w:szCs w:val="24"/>
              </w:rPr>
              <w:t>гемиплегия.</w:t>
            </w:r>
          </w:p>
          <w:p w:rsidR="005B3646" w:rsidRPr="005B3646" w:rsidRDefault="005B3646" w:rsidP="005B3646">
            <w:pPr>
              <w:rPr>
                <w:rFonts w:ascii="Arial" w:hAnsi="Arial" w:cs="Arial"/>
                <w:sz w:val="24"/>
                <w:szCs w:val="24"/>
              </w:rPr>
            </w:pPr>
            <w:r w:rsidRPr="005B3646">
              <w:rPr>
                <w:rFonts w:ascii="Arial" w:hAnsi="Arial" w:cs="Arial"/>
                <w:b/>
                <w:bCs/>
                <w:sz w:val="24"/>
                <w:szCs w:val="24"/>
              </w:rPr>
              <w:t>Противопоказания:</w:t>
            </w:r>
          </w:p>
          <w:p w:rsidR="005B3646" w:rsidRPr="005B3646" w:rsidRDefault="005B3646" w:rsidP="005B3646">
            <w:pPr>
              <w:rPr>
                <w:rFonts w:ascii="Arial" w:hAnsi="Arial" w:cs="Arial"/>
                <w:sz w:val="24"/>
                <w:szCs w:val="24"/>
              </w:rPr>
            </w:pPr>
            <w:r w:rsidRPr="005B3646">
              <w:rPr>
                <w:rFonts w:ascii="Arial" w:hAnsi="Arial" w:cs="Arial"/>
                <w:sz w:val="24"/>
                <w:szCs w:val="24"/>
              </w:rPr>
              <w:softHyphen/>
            </w:r>
          </w:p>
          <w:p w:rsidR="005B3646" w:rsidRPr="005B3646" w:rsidRDefault="005B3646" w:rsidP="005B3646">
            <w:pPr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5B3646">
              <w:rPr>
                <w:rFonts w:ascii="Arial" w:hAnsi="Arial" w:cs="Arial"/>
                <w:sz w:val="24"/>
                <w:szCs w:val="24"/>
              </w:rPr>
              <w:t xml:space="preserve">невозможность установки </w:t>
            </w:r>
            <w:proofErr w:type="spellStart"/>
            <w:proofErr w:type="gramStart"/>
            <w:r w:rsidRPr="005B3646">
              <w:rPr>
                <w:rFonts w:ascii="Arial" w:hAnsi="Arial" w:cs="Arial"/>
                <w:sz w:val="24"/>
                <w:szCs w:val="24"/>
              </w:rPr>
              <w:t>ортезов</w:t>
            </w:r>
            <w:proofErr w:type="spellEnd"/>
            <w:r w:rsidRPr="005B3646">
              <w:rPr>
                <w:rFonts w:ascii="Arial" w:hAnsi="Arial" w:cs="Arial"/>
                <w:sz w:val="24"/>
                <w:szCs w:val="24"/>
              </w:rPr>
              <w:t xml:space="preserve">  на</w:t>
            </w:r>
            <w:proofErr w:type="gramEnd"/>
            <w:r w:rsidRPr="005B3646">
              <w:rPr>
                <w:rFonts w:ascii="Arial" w:hAnsi="Arial" w:cs="Arial"/>
                <w:sz w:val="24"/>
                <w:szCs w:val="24"/>
              </w:rPr>
              <w:t xml:space="preserve"> нижние конечности пациента;</w:t>
            </w:r>
          </w:p>
          <w:p w:rsidR="005B3646" w:rsidRPr="005B3646" w:rsidRDefault="005B3646" w:rsidP="005B3646">
            <w:pPr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5B3646">
              <w:rPr>
                <w:rFonts w:ascii="Arial" w:hAnsi="Arial" w:cs="Arial"/>
                <w:sz w:val="24"/>
                <w:szCs w:val="24"/>
              </w:rPr>
              <w:softHyphen/>
              <w:t>масса тела пациента более 135 кг;</w:t>
            </w:r>
          </w:p>
          <w:p w:rsidR="005B3646" w:rsidRPr="005B3646" w:rsidRDefault="005B3646" w:rsidP="005B3646">
            <w:pPr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5B3646">
              <w:rPr>
                <w:rFonts w:ascii="Arial" w:hAnsi="Arial" w:cs="Arial"/>
                <w:sz w:val="24"/>
                <w:szCs w:val="24"/>
              </w:rPr>
              <w:t>тяжелые фиксированные контрактуры;</w:t>
            </w:r>
          </w:p>
          <w:p w:rsidR="005B3646" w:rsidRPr="005B3646" w:rsidRDefault="005B3646" w:rsidP="005B3646">
            <w:pPr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5B3646">
              <w:rPr>
                <w:rFonts w:ascii="Arial" w:hAnsi="Arial" w:cs="Arial"/>
                <w:sz w:val="24"/>
                <w:szCs w:val="24"/>
              </w:rPr>
              <w:t>нестабильность костного аппарата (несросшийся перелом, тяжелый остеопороз или нестабильность позвоночника);</w:t>
            </w:r>
          </w:p>
          <w:p w:rsidR="005B3646" w:rsidRPr="005B3646" w:rsidRDefault="005B3646" w:rsidP="005B3646">
            <w:pPr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5B3646">
              <w:rPr>
                <w:rFonts w:ascii="Arial" w:hAnsi="Arial" w:cs="Arial"/>
                <w:sz w:val="24"/>
                <w:szCs w:val="24"/>
              </w:rPr>
              <w:softHyphen/>
              <w:t xml:space="preserve"> открытые повреждения мягких тканей нижних конечностей и (или) туловища;</w:t>
            </w:r>
          </w:p>
          <w:p w:rsidR="005B3646" w:rsidRPr="005B3646" w:rsidRDefault="005B3646" w:rsidP="005B3646">
            <w:pPr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5B3646">
              <w:rPr>
                <w:rFonts w:ascii="Arial" w:hAnsi="Arial" w:cs="Arial"/>
                <w:sz w:val="24"/>
                <w:szCs w:val="24"/>
              </w:rPr>
              <w:softHyphen/>
              <w:t>трофические нарушения;</w:t>
            </w:r>
          </w:p>
          <w:p w:rsidR="005B3646" w:rsidRPr="005B3646" w:rsidRDefault="005B3646" w:rsidP="005B3646">
            <w:pPr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5B3646">
              <w:rPr>
                <w:rFonts w:ascii="Arial" w:hAnsi="Arial" w:cs="Arial"/>
                <w:sz w:val="24"/>
                <w:szCs w:val="24"/>
              </w:rPr>
              <w:softHyphen/>
              <w:t>противопоказания со стороны сердечно-сосудистой системы;</w:t>
            </w:r>
          </w:p>
          <w:p w:rsidR="005B3646" w:rsidRPr="005B3646" w:rsidRDefault="005B3646" w:rsidP="005B3646">
            <w:pPr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5B3646">
              <w:rPr>
                <w:rFonts w:ascii="Arial" w:hAnsi="Arial" w:cs="Arial"/>
                <w:sz w:val="24"/>
                <w:szCs w:val="24"/>
              </w:rPr>
              <w:lastRenderedPageBreak/>
              <w:t>тяжелый когнитивный дефицит, агрессивность пациента;</w:t>
            </w:r>
          </w:p>
          <w:p w:rsidR="005B3646" w:rsidRPr="005B3646" w:rsidRDefault="005B3646" w:rsidP="005B3646">
            <w:pPr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5B3646">
              <w:rPr>
                <w:rFonts w:ascii="Arial" w:hAnsi="Arial" w:cs="Arial"/>
                <w:sz w:val="24"/>
                <w:szCs w:val="24"/>
              </w:rPr>
              <w:softHyphen/>
              <w:t xml:space="preserve"> нахождение на аппарате искусственной вентиляции легких;</w:t>
            </w:r>
          </w:p>
          <w:p w:rsidR="005B3646" w:rsidRPr="005B3646" w:rsidRDefault="005B3646" w:rsidP="005B3646">
            <w:pPr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5B3646">
              <w:rPr>
                <w:rFonts w:ascii="Arial" w:hAnsi="Arial" w:cs="Arial"/>
                <w:sz w:val="24"/>
                <w:szCs w:val="24"/>
              </w:rPr>
              <w:softHyphen/>
              <w:t xml:space="preserve"> постельный режим;</w:t>
            </w:r>
          </w:p>
          <w:p w:rsidR="005B3646" w:rsidRPr="005B3646" w:rsidRDefault="005B3646" w:rsidP="005B3646">
            <w:pPr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5B3646">
              <w:rPr>
                <w:rFonts w:ascii="Arial" w:hAnsi="Arial" w:cs="Arial"/>
                <w:sz w:val="24"/>
                <w:szCs w:val="24"/>
              </w:rPr>
              <w:softHyphen/>
              <w:t xml:space="preserve"> воспалительные/инфекционные заболевания;</w:t>
            </w:r>
          </w:p>
          <w:p w:rsidR="005B3646" w:rsidRPr="005B3646" w:rsidRDefault="005B3646" w:rsidP="005B3646">
            <w:pPr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5B3646">
              <w:rPr>
                <w:rFonts w:ascii="Arial" w:hAnsi="Arial" w:cs="Arial"/>
                <w:sz w:val="24"/>
                <w:szCs w:val="24"/>
              </w:rPr>
              <w:softHyphen/>
              <w:t xml:space="preserve"> диспропорциональные проблемы: сильно отличающиеся по длине нижние конечности и (или) схожие проблемы с позвоночником (дисплазия костной или хрящевой ткани);</w:t>
            </w:r>
          </w:p>
          <w:p w:rsidR="005B3646" w:rsidRPr="005B3646" w:rsidRDefault="005B3646" w:rsidP="005B3646">
            <w:pPr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5B3646">
              <w:rPr>
                <w:rFonts w:ascii="Arial" w:hAnsi="Arial" w:cs="Arial"/>
                <w:sz w:val="24"/>
                <w:szCs w:val="24"/>
              </w:rPr>
              <w:softHyphen/>
              <w:t xml:space="preserve"> выраженная дисплазия опорно-двигательного аппарата;</w:t>
            </w:r>
          </w:p>
          <w:p w:rsidR="005B3646" w:rsidRPr="005B3646" w:rsidRDefault="005B3646" w:rsidP="005B3646">
            <w:pPr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5B3646">
              <w:rPr>
                <w:rFonts w:ascii="Arial" w:hAnsi="Arial" w:cs="Arial"/>
                <w:sz w:val="24"/>
                <w:szCs w:val="24"/>
              </w:rPr>
              <w:softHyphen/>
              <w:t xml:space="preserve"> </w:t>
            </w:r>
            <w:proofErr w:type="spellStart"/>
            <w:r w:rsidRPr="005B3646">
              <w:rPr>
                <w:rFonts w:ascii="Arial" w:hAnsi="Arial" w:cs="Arial"/>
                <w:sz w:val="24"/>
                <w:szCs w:val="24"/>
              </w:rPr>
              <w:t>дисциркуляторные</w:t>
            </w:r>
            <w:proofErr w:type="spellEnd"/>
            <w:r w:rsidRPr="005B3646">
              <w:rPr>
                <w:rFonts w:ascii="Arial" w:hAnsi="Arial" w:cs="Arial"/>
                <w:sz w:val="24"/>
                <w:szCs w:val="24"/>
              </w:rPr>
              <w:t xml:space="preserve"> нарушения нижних конечностей;</w:t>
            </w:r>
          </w:p>
          <w:p w:rsidR="005B3646" w:rsidRPr="005B3646" w:rsidRDefault="005B3646" w:rsidP="005B3646">
            <w:pPr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5B3646">
              <w:rPr>
                <w:rFonts w:ascii="Arial" w:hAnsi="Arial" w:cs="Arial"/>
                <w:sz w:val="24"/>
                <w:szCs w:val="24"/>
              </w:rPr>
              <w:softHyphen/>
              <w:t>артродезы тазобедренного, коленного или голеностопного суставов.</w:t>
            </w:r>
          </w:p>
        </w:tc>
      </w:tr>
      <w:tr w:rsidR="005B3646" w:rsidRPr="005B3646" w:rsidTr="005B3646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3646" w:rsidRPr="005B3646" w:rsidRDefault="005B3646" w:rsidP="005B3646">
            <w:pPr>
              <w:rPr>
                <w:rFonts w:ascii="Arial" w:hAnsi="Arial" w:cs="Arial"/>
                <w:sz w:val="24"/>
                <w:szCs w:val="24"/>
              </w:rPr>
            </w:pPr>
            <w:r w:rsidRPr="005B3646">
              <w:rPr>
                <w:rFonts w:ascii="Arial" w:hAnsi="Arial" w:cs="Arial"/>
                <w:sz w:val="24"/>
                <w:szCs w:val="24"/>
              </w:rPr>
              <w:lastRenderedPageBreak/>
              <w:drawing>
                <wp:inline distT="0" distB="0" distL="0" distR="0">
                  <wp:extent cx="2381250" cy="3171825"/>
                  <wp:effectExtent l="0" t="0" r="0" b="9525"/>
                  <wp:docPr id="6" name="Рисунок 6" descr="KinezoExp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inezoExpe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317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3646" w:rsidRPr="005B3646" w:rsidRDefault="005B3646" w:rsidP="005B3646">
            <w:pPr>
              <w:rPr>
                <w:rFonts w:ascii="Arial" w:hAnsi="Arial" w:cs="Arial"/>
                <w:sz w:val="24"/>
                <w:szCs w:val="24"/>
              </w:rPr>
            </w:pPr>
            <w:r w:rsidRPr="005B36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Вертикализатор </w:t>
            </w:r>
            <w:proofErr w:type="spellStart"/>
            <w:r w:rsidRPr="005B3646">
              <w:rPr>
                <w:rFonts w:ascii="Arial" w:hAnsi="Arial" w:cs="Arial"/>
                <w:b/>
                <w:bCs/>
                <w:sz w:val="24"/>
                <w:szCs w:val="24"/>
              </w:rPr>
              <w:t>Kinezo</w:t>
            </w:r>
            <w:proofErr w:type="spellEnd"/>
            <w:r w:rsidRPr="005B36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3646">
              <w:rPr>
                <w:rFonts w:ascii="Arial" w:hAnsi="Arial" w:cs="Arial"/>
                <w:b/>
                <w:bCs/>
                <w:sz w:val="24"/>
                <w:szCs w:val="24"/>
              </w:rPr>
              <w:t>Expert</w:t>
            </w:r>
            <w:proofErr w:type="spellEnd"/>
            <w:r w:rsidRPr="005B3646">
              <w:rPr>
                <w:rFonts w:ascii="Arial" w:hAnsi="Arial" w:cs="Arial"/>
                <w:sz w:val="24"/>
                <w:szCs w:val="24"/>
              </w:rPr>
              <w:t xml:space="preserve"> позволяет пациентам в период реабилитации принимать вертикальное положение с целью улучшения процесса реабилитации и профилактики негативных последствий длительного пребывания в лежачем положении. Для </w:t>
            </w:r>
            <w:proofErr w:type="spellStart"/>
            <w:r w:rsidRPr="005B3646">
              <w:rPr>
                <w:rFonts w:ascii="Arial" w:hAnsi="Arial" w:cs="Arial"/>
                <w:sz w:val="24"/>
                <w:szCs w:val="24"/>
              </w:rPr>
              <w:t>вертикализаторов</w:t>
            </w:r>
            <w:proofErr w:type="spellEnd"/>
            <w:r w:rsidRPr="005B3646">
              <w:rPr>
                <w:rFonts w:ascii="Arial" w:hAnsi="Arial" w:cs="Arial"/>
                <w:sz w:val="24"/>
                <w:szCs w:val="24"/>
              </w:rPr>
              <w:t xml:space="preserve"> в модификации с двумя моторами предусмотрена возможность регулировки стола по высоте. Это позволяет без особых усилий для персонала перемещать пациента на ранних стадиях реабилитации. </w:t>
            </w:r>
            <w:proofErr w:type="spellStart"/>
            <w:r w:rsidRPr="005B3646">
              <w:rPr>
                <w:rFonts w:ascii="Arial" w:hAnsi="Arial" w:cs="Arial"/>
                <w:sz w:val="24"/>
                <w:szCs w:val="24"/>
              </w:rPr>
              <w:t>Вертикализаторы</w:t>
            </w:r>
            <w:proofErr w:type="spellEnd"/>
            <w:r w:rsidRPr="005B36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646">
              <w:rPr>
                <w:rFonts w:ascii="Arial" w:hAnsi="Arial" w:cs="Arial"/>
                <w:sz w:val="24"/>
                <w:szCs w:val="24"/>
              </w:rPr>
              <w:t>Kinezo</w:t>
            </w:r>
            <w:proofErr w:type="spellEnd"/>
            <w:r w:rsidRPr="005B36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646">
              <w:rPr>
                <w:rFonts w:ascii="Arial" w:hAnsi="Arial" w:cs="Arial"/>
                <w:sz w:val="24"/>
                <w:szCs w:val="24"/>
              </w:rPr>
              <w:t>Expert</w:t>
            </w:r>
            <w:proofErr w:type="spellEnd"/>
            <w:r w:rsidRPr="005B3646">
              <w:rPr>
                <w:rFonts w:ascii="Arial" w:hAnsi="Arial" w:cs="Arial"/>
                <w:sz w:val="24"/>
                <w:szCs w:val="24"/>
              </w:rPr>
              <w:t xml:space="preserve"> отлично подходят в качестве оборудования для реабилитации в отделениях реанимации и интенсивной терапии благодаря следующим опциям:</w:t>
            </w:r>
          </w:p>
          <w:p w:rsidR="005B3646" w:rsidRPr="005B3646" w:rsidRDefault="005B3646" w:rsidP="005B3646">
            <w:pPr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5B3646">
              <w:rPr>
                <w:rFonts w:ascii="Arial" w:hAnsi="Arial" w:cs="Arial"/>
                <w:sz w:val="24"/>
                <w:szCs w:val="24"/>
              </w:rPr>
              <w:t>электропривод, плавно регулирующий положение стола</w:t>
            </w:r>
          </w:p>
          <w:p w:rsidR="005B3646" w:rsidRPr="005B3646" w:rsidRDefault="005B3646" w:rsidP="005B3646">
            <w:pPr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5B3646">
              <w:rPr>
                <w:rFonts w:ascii="Arial" w:hAnsi="Arial" w:cs="Arial"/>
                <w:sz w:val="24"/>
                <w:szCs w:val="24"/>
              </w:rPr>
              <w:t xml:space="preserve">опоры для ног с </w:t>
            </w:r>
            <w:proofErr w:type="spellStart"/>
            <w:r w:rsidRPr="005B3646">
              <w:rPr>
                <w:rFonts w:ascii="Arial" w:hAnsi="Arial" w:cs="Arial"/>
                <w:sz w:val="24"/>
                <w:szCs w:val="24"/>
              </w:rPr>
              <w:t>антискользящим</w:t>
            </w:r>
            <w:proofErr w:type="spellEnd"/>
            <w:r w:rsidRPr="005B3646">
              <w:rPr>
                <w:rFonts w:ascii="Arial" w:hAnsi="Arial" w:cs="Arial"/>
                <w:sz w:val="24"/>
                <w:szCs w:val="24"/>
              </w:rPr>
              <w:t xml:space="preserve"> покрытием и возможностью регулировки в двух плоскостях</w:t>
            </w:r>
          </w:p>
          <w:p w:rsidR="005B3646" w:rsidRPr="005B3646" w:rsidRDefault="005B3646" w:rsidP="005B3646">
            <w:pPr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5B3646">
              <w:rPr>
                <w:rFonts w:ascii="Arial" w:hAnsi="Arial" w:cs="Arial"/>
                <w:sz w:val="24"/>
                <w:szCs w:val="24"/>
              </w:rPr>
              <w:lastRenderedPageBreak/>
              <w:t>газовые амортизаторы для установки угла наклона грудной части ложа</w:t>
            </w:r>
          </w:p>
        </w:tc>
      </w:tr>
      <w:tr w:rsidR="005B3646" w:rsidRPr="005B3646" w:rsidTr="005B3646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3646" w:rsidRPr="005B3646" w:rsidRDefault="005B3646" w:rsidP="005B3646">
            <w:pPr>
              <w:rPr>
                <w:rFonts w:ascii="Arial" w:hAnsi="Arial" w:cs="Arial"/>
                <w:sz w:val="24"/>
                <w:szCs w:val="24"/>
              </w:rPr>
            </w:pPr>
            <w:r w:rsidRPr="005B3646">
              <w:rPr>
                <w:rFonts w:ascii="Arial" w:hAnsi="Arial" w:cs="Arial"/>
                <w:sz w:val="24"/>
                <w:szCs w:val="24"/>
              </w:rPr>
              <w:lastRenderedPageBreak/>
              <w:drawing>
                <wp:inline distT="0" distB="0" distL="0" distR="0">
                  <wp:extent cx="2381250" cy="1914525"/>
                  <wp:effectExtent l="0" t="0" r="0" b="9525"/>
                  <wp:docPr id="5" name="Рисунок 5" descr="KinetecMaest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KinetecMaest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3646" w:rsidRPr="005B3646" w:rsidRDefault="005B3646" w:rsidP="005B3646">
            <w:pPr>
              <w:rPr>
                <w:rFonts w:ascii="Arial" w:hAnsi="Arial" w:cs="Arial"/>
                <w:sz w:val="24"/>
                <w:szCs w:val="24"/>
              </w:rPr>
            </w:pPr>
            <w:r w:rsidRPr="005B36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Тренажер </w:t>
            </w:r>
            <w:proofErr w:type="spellStart"/>
            <w:r w:rsidRPr="005B3646">
              <w:rPr>
                <w:rFonts w:ascii="Arial" w:hAnsi="Arial" w:cs="Arial"/>
                <w:b/>
                <w:bCs/>
                <w:sz w:val="24"/>
                <w:szCs w:val="24"/>
              </w:rPr>
              <w:t>Kinetec</w:t>
            </w:r>
            <w:proofErr w:type="spellEnd"/>
            <w:r w:rsidRPr="005B36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3646">
              <w:rPr>
                <w:rFonts w:ascii="Arial" w:hAnsi="Arial" w:cs="Arial"/>
                <w:b/>
                <w:bCs/>
                <w:sz w:val="24"/>
                <w:szCs w:val="24"/>
              </w:rPr>
              <w:t>Maestra</w:t>
            </w:r>
            <w:proofErr w:type="spellEnd"/>
            <w:r w:rsidRPr="005B36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3646">
              <w:rPr>
                <w:rFonts w:ascii="Arial" w:hAnsi="Arial" w:cs="Arial"/>
                <w:b/>
                <w:bCs/>
                <w:sz w:val="24"/>
                <w:szCs w:val="24"/>
              </w:rPr>
              <w:t>hand</w:t>
            </w:r>
            <w:proofErr w:type="spellEnd"/>
            <w:r w:rsidRPr="005B36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3646">
              <w:rPr>
                <w:rFonts w:ascii="Arial" w:hAnsi="Arial" w:cs="Arial"/>
                <w:b/>
                <w:bCs/>
                <w:sz w:val="24"/>
                <w:szCs w:val="24"/>
              </w:rPr>
              <w:t>and</w:t>
            </w:r>
            <w:proofErr w:type="spellEnd"/>
            <w:r w:rsidRPr="005B36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3646">
              <w:rPr>
                <w:rFonts w:ascii="Arial" w:hAnsi="Arial" w:cs="Arial"/>
                <w:b/>
                <w:bCs/>
                <w:sz w:val="24"/>
                <w:szCs w:val="24"/>
              </w:rPr>
              <w:t>wrist</w:t>
            </w:r>
            <w:proofErr w:type="spellEnd"/>
            <w:r w:rsidRPr="005B36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CPM</w:t>
            </w:r>
            <w:r w:rsidRPr="005B3646">
              <w:rPr>
                <w:rFonts w:ascii="Arial" w:hAnsi="Arial" w:cs="Arial"/>
                <w:sz w:val="24"/>
                <w:szCs w:val="24"/>
              </w:rPr>
              <w:t> - реабилитационный тренажер для CPM-терапии (пассивной разработки) лучезапястного сустава, кистей и пальцев рук. </w:t>
            </w:r>
            <w:r w:rsidRPr="005B3646">
              <w:rPr>
                <w:rFonts w:ascii="Arial" w:hAnsi="Arial" w:cs="Arial"/>
                <w:b/>
                <w:bCs/>
                <w:sz w:val="24"/>
                <w:szCs w:val="24"/>
              </w:rPr>
              <w:t>Как это действует?</w:t>
            </w:r>
          </w:p>
          <w:p w:rsidR="005B3646" w:rsidRPr="005B3646" w:rsidRDefault="005B3646" w:rsidP="005B3646">
            <w:pPr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5B3646">
              <w:rPr>
                <w:rFonts w:ascii="Arial" w:hAnsi="Arial" w:cs="Arial"/>
                <w:sz w:val="24"/>
                <w:szCs w:val="24"/>
              </w:rPr>
              <w:t>Одновременное движение трех фаланг пальца с физиологической спиралью сгиба, возможность согнуть пальцы в кулак;</w:t>
            </w:r>
          </w:p>
          <w:p w:rsidR="005B3646" w:rsidRPr="005B3646" w:rsidRDefault="005B3646" w:rsidP="005B3646">
            <w:pPr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5B3646">
              <w:rPr>
                <w:rFonts w:ascii="Arial" w:hAnsi="Arial" w:cs="Arial"/>
                <w:sz w:val="24"/>
                <w:szCs w:val="24"/>
              </w:rPr>
              <w:t>Универсальность и эффективность: подгоняется по размеру к кисти (и левой, и правой руки; от самых малых, до самых больших размеров);</w:t>
            </w:r>
          </w:p>
          <w:p w:rsidR="005B3646" w:rsidRPr="005B3646" w:rsidRDefault="005B3646" w:rsidP="005B3646">
            <w:pPr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5B3646">
              <w:rPr>
                <w:rFonts w:ascii="Arial" w:hAnsi="Arial" w:cs="Arial"/>
                <w:sz w:val="24"/>
                <w:szCs w:val="24"/>
              </w:rPr>
              <w:t>Портативность (легко использовать как в клинике, так и дома);</w:t>
            </w:r>
          </w:p>
          <w:p w:rsidR="005B3646" w:rsidRPr="005B3646" w:rsidRDefault="005B3646" w:rsidP="005B3646">
            <w:pPr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5B3646">
              <w:rPr>
                <w:rFonts w:ascii="Arial" w:hAnsi="Arial" w:cs="Arial"/>
                <w:sz w:val="24"/>
                <w:szCs w:val="24"/>
              </w:rPr>
              <w:t>Новое CPM-движение, создание противодействия большому пальцу еще более разнообразит тренажер;</w:t>
            </w:r>
          </w:p>
          <w:p w:rsidR="005B3646" w:rsidRPr="005B3646" w:rsidRDefault="005B3646" w:rsidP="005B3646">
            <w:pPr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5B3646">
              <w:rPr>
                <w:rFonts w:ascii="Arial" w:hAnsi="Arial" w:cs="Arial"/>
                <w:sz w:val="24"/>
                <w:szCs w:val="24"/>
              </w:rPr>
              <w:t>Ручное управление позволяет запрограммировать каждое движение, что повышает безопасность тренировки и соответствие ее протоколу;</w:t>
            </w:r>
          </w:p>
          <w:p w:rsidR="005B3646" w:rsidRPr="005B3646" w:rsidRDefault="005B3646" w:rsidP="005B3646">
            <w:pPr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5B3646">
              <w:rPr>
                <w:rFonts w:ascii="Arial" w:hAnsi="Arial" w:cs="Arial"/>
                <w:sz w:val="24"/>
                <w:szCs w:val="24"/>
              </w:rPr>
              <w:t>Концепция двух осей упрощает переход с правостороннего режима на левосторонний и обратно;</w:t>
            </w:r>
          </w:p>
          <w:p w:rsidR="005B3646" w:rsidRPr="005B3646" w:rsidRDefault="005B3646" w:rsidP="005B3646">
            <w:pPr>
              <w:rPr>
                <w:rFonts w:ascii="Arial" w:hAnsi="Arial" w:cs="Arial"/>
                <w:sz w:val="24"/>
                <w:szCs w:val="24"/>
              </w:rPr>
            </w:pPr>
            <w:r w:rsidRPr="005B3646">
              <w:rPr>
                <w:rFonts w:ascii="Arial" w:hAnsi="Arial" w:cs="Arial"/>
                <w:b/>
                <w:bCs/>
                <w:sz w:val="24"/>
                <w:szCs w:val="24"/>
              </w:rPr>
              <w:t>Показания к применению:</w:t>
            </w:r>
          </w:p>
          <w:p w:rsidR="005B3646" w:rsidRPr="005B3646" w:rsidRDefault="005B3646" w:rsidP="005B3646">
            <w:pPr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3646">
              <w:rPr>
                <w:rFonts w:ascii="Arial" w:hAnsi="Arial" w:cs="Arial"/>
                <w:sz w:val="24"/>
                <w:szCs w:val="24"/>
              </w:rPr>
              <w:t>Тенолиз</w:t>
            </w:r>
            <w:proofErr w:type="spellEnd"/>
            <w:r w:rsidRPr="005B3646">
              <w:rPr>
                <w:rFonts w:ascii="Arial" w:hAnsi="Arial" w:cs="Arial"/>
                <w:sz w:val="24"/>
                <w:szCs w:val="24"/>
              </w:rPr>
              <w:t xml:space="preserve"> сгибающей и разгибающей мышцы;</w:t>
            </w:r>
          </w:p>
          <w:p w:rsidR="005B3646" w:rsidRPr="005B3646" w:rsidRDefault="005B3646" w:rsidP="005B3646">
            <w:pPr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5B3646">
              <w:rPr>
                <w:rFonts w:ascii="Arial" w:hAnsi="Arial" w:cs="Arial"/>
                <w:sz w:val="24"/>
                <w:szCs w:val="24"/>
              </w:rPr>
              <w:t xml:space="preserve">В послеоперационном периоде при болезни </w:t>
            </w:r>
            <w:proofErr w:type="spellStart"/>
            <w:r w:rsidRPr="005B3646">
              <w:rPr>
                <w:rFonts w:ascii="Arial" w:hAnsi="Arial" w:cs="Arial"/>
                <w:sz w:val="24"/>
                <w:szCs w:val="24"/>
              </w:rPr>
              <w:t>Дюпюитрена</w:t>
            </w:r>
            <w:proofErr w:type="spellEnd"/>
            <w:r w:rsidRPr="005B364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B3646" w:rsidRPr="005B3646" w:rsidRDefault="005B3646" w:rsidP="005B3646">
            <w:pPr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3646">
              <w:rPr>
                <w:rFonts w:ascii="Arial" w:hAnsi="Arial" w:cs="Arial"/>
                <w:sz w:val="24"/>
                <w:szCs w:val="24"/>
              </w:rPr>
              <w:t>Метазапястнофалангиальный</w:t>
            </w:r>
            <w:proofErr w:type="spellEnd"/>
            <w:r w:rsidRPr="005B36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B3646">
              <w:rPr>
                <w:rFonts w:ascii="Arial" w:hAnsi="Arial" w:cs="Arial"/>
                <w:sz w:val="24"/>
                <w:szCs w:val="24"/>
              </w:rPr>
              <w:t>артролиз</w:t>
            </w:r>
            <w:proofErr w:type="spellEnd"/>
            <w:r w:rsidRPr="005B364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B3646" w:rsidRPr="005B3646" w:rsidRDefault="005B3646" w:rsidP="005B3646">
            <w:pPr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5B3646">
              <w:rPr>
                <w:rFonts w:ascii="Arial" w:hAnsi="Arial" w:cs="Arial"/>
                <w:sz w:val="24"/>
                <w:szCs w:val="24"/>
              </w:rPr>
              <w:lastRenderedPageBreak/>
              <w:t xml:space="preserve">Открытая внутренне-ослабленная фиксация внутрисуставных, </w:t>
            </w:r>
            <w:proofErr w:type="spellStart"/>
            <w:r w:rsidRPr="005B3646">
              <w:rPr>
                <w:rFonts w:ascii="Arial" w:hAnsi="Arial" w:cs="Arial"/>
                <w:sz w:val="24"/>
                <w:szCs w:val="24"/>
              </w:rPr>
              <w:t>диафизиальных</w:t>
            </w:r>
            <w:proofErr w:type="spellEnd"/>
            <w:r w:rsidRPr="005B364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B3646">
              <w:rPr>
                <w:rFonts w:ascii="Arial" w:hAnsi="Arial" w:cs="Arial"/>
                <w:sz w:val="24"/>
                <w:szCs w:val="24"/>
              </w:rPr>
              <w:t>метафизиальных</w:t>
            </w:r>
            <w:proofErr w:type="spellEnd"/>
            <w:r w:rsidRPr="005B3646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5B3646">
              <w:rPr>
                <w:rFonts w:ascii="Arial" w:hAnsi="Arial" w:cs="Arial"/>
                <w:sz w:val="24"/>
                <w:szCs w:val="24"/>
              </w:rPr>
              <w:t>эпифизиальных</w:t>
            </w:r>
            <w:proofErr w:type="spellEnd"/>
            <w:r w:rsidRPr="005B3646">
              <w:rPr>
                <w:rFonts w:ascii="Arial" w:hAnsi="Arial" w:cs="Arial"/>
                <w:sz w:val="24"/>
                <w:szCs w:val="24"/>
              </w:rPr>
              <w:t xml:space="preserve"> переломов фаланг пальцев;</w:t>
            </w:r>
          </w:p>
          <w:p w:rsidR="005B3646" w:rsidRPr="005B3646" w:rsidRDefault="005B3646" w:rsidP="005B3646">
            <w:pPr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5B3646">
              <w:rPr>
                <w:rFonts w:ascii="Arial" w:hAnsi="Arial" w:cs="Arial"/>
                <w:sz w:val="24"/>
                <w:szCs w:val="24"/>
              </w:rPr>
              <w:t>Протезирование лучезапястных, межфаланговых суставов;</w:t>
            </w:r>
          </w:p>
          <w:p w:rsidR="005B3646" w:rsidRPr="005B3646" w:rsidRDefault="005B3646" w:rsidP="005B3646">
            <w:pPr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5B3646" w:rsidRPr="005B3646" w:rsidRDefault="005B3646" w:rsidP="005B3646">
            <w:pPr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3646">
              <w:rPr>
                <w:rFonts w:ascii="Arial" w:hAnsi="Arial" w:cs="Arial"/>
                <w:sz w:val="24"/>
                <w:szCs w:val="24"/>
              </w:rPr>
              <w:t>Ревматодная</w:t>
            </w:r>
            <w:proofErr w:type="spellEnd"/>
            <w:r w:rsidRPr="005B3646">
              <w:rPr>
                <w:rFonts w:ascii="Arial" w:hAnsi="Arial" w:cs="Arial"/>
                <w:sz w:val="24"/>
                <w:szCs w:val="24"/>
              </w:rPr>
              <w:t xml:space="preserve">, неврологическая и послеожоговая </w:t>
            </w:r>
            <w:proofErr w:type="spellStart"/>
            <w:r w:rsidRPr="005B3646">
              <w:rPr>
                <w:rFonts w:ascii="Arial" w:hAnsi="Arial" w:cs="Arial"/>
                <w:sz w:val="24"/>
                <w:szCs w:val="24"/>
              </w:rPr>
              <w:t>тугоподвижность</w:t>
            </w:r>
            <w:proofErr w:type="spellEnd"/>
            <w:r w:rsidRPr="005B364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B3646" w:rsidRPr="005B3646" w:rsidTr="005B3646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3646" w:rsidRPr="005B3646" w:rsidRDefault="005B3646" w:rsidP="005B3646">
            <w:pPr>
              <w:rPr>
                <w:rFonts w:ascii="Arial" w:hAnsi="Arial" w:cs="Arial"/>
                <w:sz w:val="24"/>
                <w:szCs w:val="24"/>
              </w:rPr>
            </w:pPr>
            <w:r w:rsidRPr="005B3646">
              <w:rPr>
                <w:rFonts w:ascii="Arial" w:hAnsi="Arial" w:cs="Arial"/>
                <w:sz w:val="24"/>
                <w:szCs w:val="24"/>
              </w:rPr>
              <w:lastRenderedPageBreak/>
              <w:drawing>
                <wp:inline distT="0" distB="0" distL="0" distR="0">
                  <wp:extent cx="2381250" cy="3171825"/>
                  <wp:effectExtent l="0" t="0" r="0" b="9525"/>
                  <wp:docPr id="4" name="Рисунок 4" descr="RT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T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317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3646" w:rsidRPr="005B3646" w:rsidRDefault="005B3646" w:rsidP="005B3646">
            <w:pPr>
              <w:rPr>
                <w:rFonts w:ascii="Arial" w:hAnsi="Arial" w:cs="Arial"/>
                <w:sz w:val="24"/>
                <w:szCs w:val="24"/>
              </w:rPr>
            </w:pPr>
            <w:r w:rsidRPr="005B36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ТРЕНАЖЕР RT 300 </w:t>
            </w:r>
            <w:proofErr w:type="spellStart"/>
            <w:r w:rsidRPr="005B3646">
              <w:rPr>
                <w:rFonts w:ascii="Arial" w:hAnsi="Arial" w:cs="Arial"/>
                <w:b/>
                <w:bCs/>
                <w:sz w:val="24"/>
                <w:szCs w:val="24"/>
              </w:rPr>
              <w:t>Arm</w:t>
            </w:r>
            <w:proofErr w:type="spellEnd"/>
            <w:r w:rsidRPr="005B36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&amp; </w:t>
            </w:r>
            <w:proofErr w:type="spellStart"/>
            <w:r w:rsidRPr="005B3646">
              <w:rPr>
                <w:rFonts w:ascii="Arial" w:hAnsi="Arial" w:cs="Arial"/>
                <w:b/>
                <w:bCs/>
                <w:sz w:val="24"/>
                <w:szCs w:val="24"/>
              </w:rPr>
              <w:t>Leg</w:t>
            </w:r>
            <w:proofErr w:type="spellEnd"/>
          </w:p>
          <w:p w:rsidR="005B3646" w:rsidRPr="005B3646" w:rsidRDefault="005B3646" w:rsidP="005B3646">
            <w:pPr>
              <w:rPr>
                <w:rFonts w:ascii="Arial" w:hAnsi="Arial" w:cs="Arial"/>
                <w:sz w:val="24"/>
                <w:szCs w:val="24"/>
              </w:rPr>
            </w:pPr>
            <w:r w:rsidRPr="005B3646">
              <w:rPr>
                <w:rFonts w:ascii="Arial" w:hAnsi="Arial" w:cs="Arial"/>
                <w:b/>
                <w:bCs/>
                <w:sz w:val="24"/>
                <w:szCs w:val="24"/>
              </w:rPr>
              <w:t>RT 300</w:t>
            </w:r>
            <w:r w:rsidRPr="005B3646">
              <w:rPr>
                <w:rFonts w:ascii="Arial" w:hAnsi="Arial" w:cs="Arial"/>
                <w:sz w:val="24"/>
                <w:szCs w:val="24"/>
              </w:rPr>
              <w:t> – уникальный реабилитационный тренажер для сочетанной тренировки и восстановления функций верхних и нижних конечностей с функциональной электростимуляцией (ФЭС). На </w:t>
            </w:r>
            <w:r w:rsidRPr="005B3646">
              <w:rPr>
                <w:rFonts w:ascii="Arial" w:hAnsi="Arial" w:cs="Arial"/>
                <w:b/>
                <w:bCs/>
                <w:sz w:val="24"/>
                <w:szCs w:val="24"/>
              </w:rPr>
              <w:t>RT 300</w:t>
            </w:r>
            <w:r w:rsidRPr="005B3646">
              <w:rPr>
                <w:rFonts w:ascii="Arial" w:hAnsi="Arial" w:cs="Arial"/>
                <w:sz w:val="24"/>
                <w:szCs w:val="24"/>
              </w:rPr>
              <w:t> возможно проводить как пассивную (за счет мотора), так и активную реабилитацию с 6-ти канальной функциональной электростимуляцией.</w:t>
            </w:r>
          </w:p>
          <w:p w:rsidR="005B3646" w:rsidRPr="005B3646" w:rsidRDefault="005B3646" w:rsidP="005B3646">
            <w:pPr>
              <w:rPr>
                <w:rFonts w:ascii="Arial" w:hAnsi="Arial" w:cs="Arial"/>
                <w:sz w:val="24"/>
                <w:szCs w:val="24"/>
              </w:rPr>
            </w:pPr>
            <w:r w:rsidRPr="005B3646">
              <w:rPr>
                <w:rFonts w:ascii="Arial" w:hAnsi="Arial" w:cs="Arial"/>
                <w:b/>
                <w:bCs/>
                <w:sz w:val="24"/>
                <w:szCs w:val="24"/>
              </w:rPr>
              <w:t>Механизм действия.</w:t>
            </w:r>
            <w:r w:rsidRPr="005B3646">
              <w:rPr>
                <w:rFonts w:ascii="Arial" w:hAnsi="Arial" w:cs="Arial"/>
                <w:sz w:val="24"/>
                <w:szCs w:val="24"/>
              </w:rPr>
              <w:t> Снижение последствий двигательного дефицита - отеков, контрактур суставов, отсутствия плавности движений, - достигается благодаря ФЭС и цикличной нагрузке на верхние и нижние конечности.</w:t>
            </w:r>
          </w:p>
          <w:p w:rsidR="005B3646" w:rsidRPr="005B3646" w:rsidRDefault="005B3646" w:rsidP="005B3646">
            <w:pPr>
              <w:rPr>
                <w:rFonts w:ascii="Arial" w:hAnsi="Arial" w:cs="Arial"/>
                <w:sz w:val="24"/>
                <w:szCs w:val="24"/>
              </w:rPr>
            </w:pPr>
            <w:r w:rsidRPr="005B3646">
              <w:rPr>
                <w:rFonts w:ascii="Arial" w:hAnsi="Arial" w:cs="Arial"/>
                <w:b/>
                <w:bCs/>
                <w:sz w:val="24"/>
                <w:szCs w:val="24"/>
              </w:rPr>
              <w:t>Показания к применению:</w:t>
            </w:r>
          </w:p>
          <w:p w:rsidR="005B3646" w:rsidRPr="005B3646" w:rsidRDefault="005B3646" w:rsidP="005B3646">
            <w:pPr>
              <w:rPr>
                <w:rFonts w:ascii="Arial" w:hAnsi="Arial" w:cs="Arial"/>
                <w:sz w:val="24"/>
                <w:szCs w:val="24"/>
              </w:rPr>
            </w:pPr>
            <w:r w:rsidRPr="005B3646">
              <w:rPr>
                <w:rFonts w:ascii="Arial" w:hAnsi="Arial" w:cs="Arial"/>
                <w:sz w:val="24"/>
                <w:szCs w:val="24"/>
              </w:rPr>
              <w:t xml:space="preserve">двигательные нарушения в руках или ногах на фоне перенесённого инсульта, травмы головного мозга, </w:t>
            </w:r>
            <w:proofErr w:type="spellStart"/>
            <w:r w:rsidRPr="005B3646">
              <w:rPr>
                <w:rFonts w:ascii="Arial" w:hAnsi="Arial" w:cs="Arial"/>
                <w:sz w:val="24"/>
                <w:szCs w:val="24"/>
              </w:rPr>
              <w:t>демиелинизирующих</w:t>
            </w:r>
            <w:proofErr w:type="spellEnd"/>
            <w:r w:rsidRPr="005B3646">
              <w:rPr>
                <w:rFonts w:ascii="Arial" w:hAnsi="Arial" w:cs="Arial"/>
                <w:sz w:val="24"/>
                <w:szCs w:val="24"/>
              </w:rPr>
              <w:t xml:space="preserve"> и других заболеваний нервной системы.</w:t>
            </w:r>
          </w:p>
          <w:p w:rsidR="005B3646" w:rsidRPr="005B3646" w:rsidRDefault="005B3646" w:rsidP="005B3646">
            <w:pPr>
              <w:rPr>
                <w:rFonts w:ascii="Arial" w:hAnsi="Arial" w:cs="Arial"/>
                <w:sz w:val="24"/>
                <w:szCs w:val="24"/>
              </w:rPr>
            </w:pPr>
            <w:r w:rsidRPr="005B3646">
              <w:rPr>
                <w:rFonts w:ascii="Arial" w:hAnsi="Arial" w:cs="Arial"/>
                <w:b/>
                <w:bCs/>
                <w:sz w:val="24"/>
                <w:szCs w:val="24"/>
              </w:rPr>
              <w:t>Противопоказания к применению:</w:t>
            </w:r>
          </w:p>
          <w:p w:rsidR="005B3646" w:rsidRPr="005B3646" w:rsidRDefault="005B3646" w:rsidP="005B3646">
            <w:pPr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5B3646">
              <w:rPr>
                <w:rFonts w:ascii="Arial" w:hAnsi="Arial" w:cs="Arial"/>
                <w:sz w:val="24"/>
                <w:szCs w:val="24"/>
              </w:rPr>
              <w:t>двигательные нарушения тяжёлой степени, не позволяющие пациенту сидеть;</w:t>
            </w:r>
          </w:p>
          <w:p w:rsidR="005B3646" w:rsidRPr="005B3646" w:rsidRDefault="005B3646" w:rsidP="005B3646">
            <w:pPr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5B3646">
              <w:rPr>
                <w:rFonts w:ascii="Arial" w:hAnsi="Arial" w:cs="Arial"/>
                <w:sz w:val="24"/>
                <w:szCs w:val="24"/>
              </w:rPr>
              <w:t>нарушения зрения в степени, не позволяющей выполнять визуальные инструкции на экране монитора;</w:t>
            </w:r>
          </w:p>
          <w:p w:rsidR="005B3646" w:rsidRPr="005B3646" w:rsidRDefault="005B3646" w:rsidP="005B3646">
            <w:pPr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5B3646">
              <w:rPr>
                <w:rFonts w:ascii="Arial" w:hAnsi="Arial" w:cs="Arial"/>
                <w:sz w:val="24"/>
                <w:szCs w:val="24"/>
              </w:rPr>
              <w:lastRenderedPageBreak/>
              <w:t>нарушения памяти, внимания, речи, исключающие продуктивный контакт с инструктором;</w:t>
            </w:r>
          </w:p>
          <w:p w:rsidR="005B3646" w:rsidRPr="005B3646" w:rsidRDefault="005B3646" w:rsidP="005B3646">
            <w:pPr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5B3646">
              <w:rPr>
                <w:rFonts w:ascii="Arial" w:hAnsi="Arial" w:cs="Arial"/>
                <w:sz w:val="24"/>
                <w:szCs w:val="24"/>
              </w:rPr>
              <w:t xml:space="preserve">наличие имплантированных </w:t>
            </w:r>
            <w:proofErr w:type="spellStart"/>
            <w:r w:rsidRPr="005B3646">
              <w:rPr>
                <w:rFonts w:ascii="Arial" w:hAnsi="Arial" w:cs="Arial"/>
                <w:sz w:val="24"/>
                <w:szCs w:val="24"/>
              </w:rPr>
              <w:t>кардио</w:t>
            </w:r>
            <w:proofErr w:type="spellEnd"/>
            <w:r w:rsidRPr="005B3646">
              <w:rPr>
                <w:rFonts w:ascii="Arial" w:hAnsi="Arial" w:cs="Arial"/>
                <w:sz w:val="24"/>
                <w:szCs w:val="24"/>
              </w:rPr>
              <w:t xml:space="preserve">-, </w:t>
            </w:r>
            <w:proofErr w:type="spellStart"/>
            <w:r w:rsidRPr="005B3646">
              <w:rPr>
                <w:rFonts w:ascii="Arial" w:hAnsi="Arial" w:cs="Arial"/>
                <w:sz w:val="24"/>
                <w:szCs w:val="24"/>
              </w:rPr>
              <w:t>нейростимуляторов</w:t>
            </w:r>
            <w:proofErr w:type="spellEnd"/>
            <w:r w:rsidRPr="005B3646">
              <w:rPr>
                <w:rFonts w:ascii="Arial" w:hAnsi="Arial" w:cs="Arial"/>
                <w:sz w:val="24"/>
                <w:szCs w:val="24"/>
              </w:rPr>
              <w:t>, электронных помп.</w:t>
            </w:r>
          </w:p>
        </w:tc>
      </w:tr>
      <w:tr w:rsidR="005B3646" w:rsidRPr="005B3646" w:rsidTr="005B3646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3646" w:rsidRPr="005B3646" w:rsidRDefault="005B3646" w:rsidP="005B3646">
            <w:pPr>
              <w:rPr>
                <w:rFonts w:ascii="Arial" w:hAnsi="Arial" w:cs="Arial"/>
                <w:sz w:val="24"/>
                <w:szCs w:val="24"/>
              </w:rPr>
            </w:pPr>
            <w:r w:rsidRPr="005B3646">
              <w:rPr>
                <w:rFonts w:ascii="Arial" w:hAnsi="Arial" w:cs="Arial"/>
                <w:sz w:val="24"/>
                <w:szCs w:val="24"/>
              </w:rPr>
              <w:lastRenderedPageBreak/>
              <w:drawing>
                <wp:inline distT="0" distB="0" distL="0" distR="0">
                  <wp:extent cx="2381250" cy="933450"/>
                  <wp:effectExtent l="0" t="0" r="0" b="0"/>
                  <wp:docPr id="3" name="Рисунок 3" descr="KinetracKNX-7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KinetracKNX-7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3646">
              <w:rPr>
                <w:rFonts w:ascii="Arial" w:hAnsi="Arial" w:cs="Arial"/>
                <w:sz w:val="24"/>
                <w:szCs w:val="24"/>
              </w:rPr>
              <w:br/>
            </w:r>
            <w:r w:rsidRPr="005B3646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1562100" cy="1628775"/>
                  <wp:effectExtent l="0" t="0" r="0" b="9525"/>
                  <wp:docPr id="2" name="Рисунок 2" descr="Устройство для вытяжения шейных позво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Устройство для вытяжения шейных позво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3646">
              <w:rPr>
                <w:rFonts w:ascii="Arial" w:hAnsi="Arial" w:cs="Arial"/>
                <w:sz w:val="24"/>
                <w:szCs w:val="24"/>
              </w:rPr>
              <w:br/>
            </w:r>
            <w:r w:rsidRPr="005B3646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2381250" cy="2095500"/>
                  <wp:effectExtent l="0" t="0" r="0" b="0"/>
                  <wp:docPr id="1" name="Рисунок 1" descr="Вытяжение пояснично-крестцового отдела позвоночн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Вытяжение пояснично-крестцового отдела позвоночн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3646" w:rsidRPr="005B3646" w:rsidRDefault="005B3646" w:rsidP="005B364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3646">
              <w:rPr>
                <w:rFonts w:ascii="Arial" w:hAnsi="Arial" w:cs="Arial"/>
                <w:b/>
                <w:bCs/>
                <w:sz w:val="24"/>
                <w:szCs w:val="24"/>
              </w:rPr>
              <w:t>Тракционно-экстензионная</w:t>
            </w:r>
            <w:proofErr w:type="spellEnd"/>
            <w:r w:rsidRPr="005B36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терапия с использованием роботизированного комплекса </w:t>
            </w:r>
            <w:proofErr w:type="spellStart"/>
            <w:r w:rsidRPr="005B3646">
              <w:rPr>
                <w:rFonts w:ascii="Arial" w:hAnsi="Arial" w:cs="Arial"/>
                <w:b/>
                <w:bCs/>
                <w:sz w:val="24"/>
                <w:szCs w:val="24"/>
              </w:rPr>
              <w:t>Kinetrac</w:t>
            </w:r>
            <w:proofErr w:type="spellEnd"/>
            <w:r w:rsidRPr="005B36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KNX-7000</w:t>
            </w:r>
            <w:r w:rsidRPr="005B3646">
              <w:rPr>
                <w:rFonts w:ascii="Arial" w:hAnsi="Arial" w:cs="Arial"/>
                <w:sz w:val="24"/>
                <w:szCs w:val="24"/>
              </w:rPr>
              <w:t>.</w:t>
            </w:r>
            <w:r w:rsidRPr="005B3646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5B3646">
              <w:rPr>
                <w:rFonts w:ascii="Arial" w:hAnsi="Arial" w:cs="Arial"/>
                <w:b/>
                <w:bCs/>
                <w:sz w:val="24"/>
                <w:szCs w:val="24"/>
              </w:rPr>
              <w:t>Kinetrac</w:t>
            </w:r>
            <w:proofErr w:type="spellEnd"/>
            <w:r w:rsidRPr="005B36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KNX-7000</w:t>
            </w:r>
            <w:r w:rsidRPr="005B3646">
              <w:rPr>
                <w:rFonts w:ascii="Arial" w:hAnsi="Arial" w:cs="Arial"/>
                <w:sz w:val="24"/>
                <w:szCs w:val="24"/>
              </w:rPr>
              <w:t> - это современная биомедицинская система для нехирургического лечения мышечно-скелетных болей спины (позвоночника), вызываемых пораженными грыжей дисками, выступающими дисками, дегенеративной болезнью дисков, синдромом задней суставной поверхности. Она также эффективна в качестве терапии мышечно-фасциальных болей. Лечебный эффект достигается за счет терапии растягивания мышц и декомпрессии межпозвонковых дисков.</w:t>
            </w:r>
            <w:r w:rsidRPr="005B3646">
              <w:rPr>
                <w:rFonts w:ascii="Arial" w:hAnsi="Arial" w:cs="Arial"/>
                <w:sz w:val="24"/>
                <w:szCs w:val="24"/>
              </w:rPr>
              <w:br/>
            </w:r>
            <w:r w:rsidRPr="005B36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Как это действует. </w:t>
            </w:r>
            <w:proofErr w:type="spellStart"/>
            <w:r w:rsidRPr="005B3646">
              <w:rPr>
                <w:rFonts w:ascii="Arial" w:hAnsi="Arial" w:cs="Arial"/>
                <w:b/>
                <w:bCs/>
                <w:sz w:val="24"/>
                <w:szCs w:val="24"/>
              </w:rPr>
              <w:t>Kinetrac</w:t>
            </w:r>
            <w:proofErr w:type="spellEnd"/>
            <w:r w:rsidRPr="005B36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KNX-7000</w:t>
            </w:r>
            <w:r w:rsidRPr="005B3646">
              <w:rPr>
                <w:rFonts w:ascii="Arial" w:hAnsi="Arial" w:cs="Arial"/>
                <w:sz w:val="24"/>
                <w:szCs w:val="24"/>
              </w:rPr>
              <w:t xml:space="preserve"> - это не просто вытягивающее устройство, он оснащен цифровым интеллектом робота для автоматического определения поврежденного диска и графическим программным обеспечением пользователя для контроля 3-плоскостного декомпрессора. Так называемая функция 3D реализуется следующим образом: при лечении болей в пояснице больного фиксируют за стопы и дополнительно проводят </w:t>
            </w:r>
            <w:proofErr w:type="spellStart"/>
            <w:r w:rsidRPr="005B3646">
              <w:rPr>
                <w:rFonts w:ascii="Arial" w:hAnsi="Arial" w:cs="Arial"/>
                <w:sz w:val="24"/>
                <w:szCs w:val="24"/>
              </w:rPr>
              <w:t>тракции</w:t>
            </w:r>
            <w:proofErr w:type="spellEnd"/>
            <w:r w:rsidRPr="005B3646">
              <w:rPr>
                <w:rFonts w:ascii="Arial" w:hAnsi="Arial" w:cs="Arial"/>
                <w:sz w:val="24"/>
                <w:szCs w:val="24"/>
              </w:rPr>
              <w:t xml:space="preserve"> вниз по наклонной поверхности одновременно с отведением ног в стороны, добавляя к этому воздействие валика. При этом мы получаем то самое трехмерное вытяжение позвоночника. При лечении болей в шее происходит фиксация в области затылочных бугров с дополнительным отведением головы и </w:t>
            </w:r>
            <w:proofErr w:type="spellStart"/>
            <w:r w:rsidRPr="005B3646">
              <w:rPr>
                <w:rFonts w:ascii="Arial" w:hAnsi="Arial" w:cs="Arial"/>
                <w:sz w:val="24"/>
                <w:szCs w:val="24"/>
              </w:rPr>
              <w:t>тракцией</w:t>
            </w:r>
            <w:proofErr w:type="spellEnd"/>
            <w:r w:rsidRPr="005B3646">
              <w:rPr>
                <w:rFonts w:ascii="Arial" w:hAnsi="Arial" w:cs="Arial"/>
                <w:sz w:val="24"/>
                <w:szCs w:val="24"/>
              </w:rPr>
              <w:t xml:space="preserve"> позвоночника по наклонной поверхности.</w:t>
            </w:r>
            <w:r w:rsidRPr="005B3646">
              <w:rPr>
                <w:rFonts w:ascii="Arial" w:hAnsi="Arial" w:cs="Arial"/>
                <w:sz w:val="24"/>
                <w:szCs w:val="24"/>
              </w:rPr>
              <w:br/>
              <w:t xml:space="preserve">Компьютерная программа системы </w:t>
            </w:r>
            <w:r w:rsidRPr="005B3646">
              <w:rPr>
                <w:rFonts w:ascii="Arial" w:hAnsi="Arial" w:cs="Arial"/>
                <w:sz w:val="24"/>
                <w:szCs w:val="24"/>
              </w:rPr>
              <w:lastRenderedPageBreak/>
              <w:t>позволяет автоматически рассчитывать прилагаемое усилие с точностью до 0,1 кг и учитывает вес пациента, а система тяги позволяет пренебречь силой трения, т.к. движения больного относительно поверхности стола не происходит, поскольку сама рабочая поверхность смещается вместе с лежащим на ней пациентом.</w:t>
            </w:r>
            <w:r w:rsidRPr="005B3646">
              <w:rPr>
                <w:rFonts w:ascii="Arial" w:hAnsi="Arial" w:cs="Arial"/>
                <w:sz w:val="24"/>
                <w:szCs w:val="24"/>
              </w:rPr>
              <w:br/>
            </w:r>
            <w:r w:rsidRPr="005B3646">
              <w:rPr>
                <w:rFonts w:ascii="Arial" w:hAnsi="Arial" w:cs="Arial"/>
                <w:b/>
                <w:bCs/>
                <w:sz w:val="24"/>
                <w:szCs w:val="24"/>
              </w:rPr>
              <w:t>Кому это показано.</w:t>
            </w:r>
            <w:r w:rsidRPr="005B3646">
              <w:rPr>
                <w:rFonts w:ascii="Arial" w:hAnsi="Arial" w:cs="Arial"/>
                <w:sz w:val="24"/>
                <w:szCs w:val="24"/>
              </w:rPr>
              <w:t> Аппарат обеспечивает комплексную программу лечения пациентов, испытывающих боли в спине. Каждый курс лечения состоит из предписанного регламента лечения, внесенного в базу роботизированного комплекса, для обеспечения циклического чередования вытяжения с расслаблением, вследствие чего происходит мышечная релаксация, исчезновение или уменьшение болезненности и ограничения движений. Благодаря валику, который двигается вдоль позвоночника во время процедуры, выполняется дополнительный массаж спины. Этот же валик можно наводить вручную на проблемную зону и оказывать на нее более сильное воздействие. Улучшение состояния больных связано с уменьшением силы давления грыжевого выпячивания на нервные структуры. Также происходит воздействие на рецепторы патологически измененных мышц, связок, капсул суставов позвоночного столба, тазового пояса, нижних конечностей.</w:t>
            </w:r>
            <w:r w:rsidRPr="005B3646">
              <w:rPr>
                <w:rFonts w:ascii="Arial" w:hAnsi="Arial" w:cs="Arial"/>
                <w:sz w:val="24"/>
                <w:szCs w:val="24"/>
              </w:rPr>
              <w:br/>
            </w:r>
            <w:r w:rsidRPr="005B3646">
              <w:rPr>
                <w:rFonts w:ascii="Arial" w:hAnsi="Arial" w:cs="Arial"/>
                <w:b/>
                <w:bCs/>
                <w:sz w:val="24"/>
                <w:szCs w:val="24"/>
              </w:rPr>
              <w:t>Показания к применению:</w:t>
            </w:r>
            <w:r w:rsidRPr="005B3646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5B3646">
              <w:rPr>
                <w:rFonts w:ascii="Arial" w:hAnsi="Arial" w:cs="Arial"/>
                <w:sz w:val="24"/>
                <w:szCs w:val="24"/>
              </w:rPr>
              <w:t> - боли в спине (</w:t>
            </w:r>
            <w:proofErr w:type="spellStart"/>
            <w:r w:rsidRPr="005B3646">
              <w:rPr>
                <w:rFonts w:ascii="Arial" w:hAnsi="Arial" w:cs="Arial"/>
                <w:sz w:val="24"/>
                <w:szCs w:val="24"/>
              </w:rPr>
              <w:t>люмбалгия</w:t>
            </w:r>
            <w:proofErr w:type="spellEnd"/>
            <w:r w:rsidRPr="005B3646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5B3646">
              <w:rPr>
                <w:rFonts w:ascii="Arial" w:hAnsi="Arial" w:cs="Arial"/>
                <w:sz w:val="24"/>
                <w:szCs w:val="24"/>
              </w:rPr>
              <w:t>люмбоишалгия</w:t>
            </w:r>
            <w:proofErr w:type="spellEnd"/>
            <w:r w:rsidRPr="005B3646">
              <w:rPr>
                <w:rFonts w:ascii="Arial" w:hAnsi="Arial" w:cs="Arial"/>
                <w:sz w:val="24"/>
                <w:szCs w:val="24"/>
              </w:rPr>
              <w:t xml:space="preserve"> пояснично-крестцового отдела позвоночника);</w:t>
            </w:r>
            <w:r w:rsidRPr="005B3646">
              <w:rPr>
                <w:rFonts w:ascii="Arial" w:hAnsi="Arial" w:cs="Arial"/>
                <w:sz w:val="24"/>
                <w:szCs w:val="24"/>
              </w:rPr>
              <w:br/>
              <w:t xml:space="preserve"> - </w:t>
            </w:r>
            <w:proofErr w:type="spellStart"/>
            <w:r w:rsidRPr="005B3646">
              <w:rPr>
                <w:rFonts w:ascii="Arial" w:hAnsi="Arial" w:cs="Arial"/>
                <w:sz w:val="24"/>
                <w:szCs w:val="24"/>
              </w:rPr>
              <w:t>грыжеобразование</w:t>
            </w:r>
            <w:proofErr w:type="spellEnd"/>
            <w:r w:rsidRPr="005B3646">
              <w:rPr>
                <w:rFonts w:ascii="Arial" w:hAnsi="Arial" w:cs="Arial"/>
                <w:sz w:val="24"/>
                <w:szCs w:val="24"/>
              </w:rPr>
              <w:t xml:space="preserve"> в поясничных сегментах;</w:t>
            </w:r>
            <w:r w:rsidRPr="005B3646">
              <w:rPr>
                <w:rFonts w:ascii="Arial" w:hAnsi="Arial" w:cs="Arial"/>
                <w:sz w:val="24"/>
                <w:szCs w:val="24"/>
              </w:rPr>
              <w:br/>
              <w:t> - корешковые синдромы;</w:t>
            </w:r>
            <w:r w:rsidRPr="005B3646">
              <w:rPr>
                <w:rFonts w:ascii="Arial" w:hAnsi="Arial" w:cs="Arial"/>
                <w:sz w:val="24"/>
                <w:szCs w:val="24"/>
              </w:rPr>
              <w:br/>
              <w:t> - боли в шее (</w:t>
            </w:r>
            <w:proofErr w:type="spellStart"/>
            <w:r w:rsidRPr="005B3646">
              <w:rPr>
                <w:rFonts w:ascii="Arial" w:hAnsi="Arial" w:cs="Arial"/>
                <w:sz w:val="24"/>
                <w:szCs w:val="24"/>
              </w:rPr>
              <w:t>цервикокраниалгии</w:t>
            </w:r>
            <w:proofErr w:type="spellEnd"/>
            <w:r w:rsidRPr="005B3646">
              <w:rPr>
                <w:rFonts w:ascii="Arial" w:hAnsi="Arial" w:cs="Arial"/>
                <w:sz w:val="24"/>
                <w:szCs w:val="24"/>
              </w:rPr>
              <w:t>, обусловленные остеохондрозом шейного отдела позвоночника);</w:t>
            </w:r>
            <w:r w:rsidRPr="005B3646">
              <w:rPr>
                <w:rFonts w:ascii="Arial" w:hAnsi="Arial" w:cs="Arial"/>
                <w:sz w:val="24"/>
                <w:szCs w:val="24"/>
              </w:rPr>
              <w:br/>
              <w:t> -нарушение статики в пояснично-крестцовом отделе позвоночника;</w:t>
            </w:r>
            <w:r w:rsidRPr="005B3646">
              <w:rPr>
                <w:rFonts w:ascii="Arial" w:hAnsi="Arial" w:cs="Arial"/>
                <w:sz w:val="24"/>
                <w:szCs w:val="24"/>
              </w:rPr>
              <w:br/>
              <w:t> - спондилоартроз;</w:t>
            </w:r>
            <w:r w:rsidRPr="005B3646">
              <w:rPr>
                <w:rFonts w:ascii="Arial" w:hAnsi="Arial" w:cs="Arial"/>
                <w:sz w:val="24"/>
                <w:szCs w:val="24"/>
              </w:rPr>
              <w:br/>
            </w:r>
            <w:r w:rsidRPr="005B3646">
              <w:rPr>
                <w:rFonts w:ascii="Arial" w:hAnsi="Arial" w:cs="Arial"/>
                <w:sz w:val="24"/>
                <w:szCs w:val="24"/>
              </w:rPr>
              <w:lastRenderedPageBreak/>
              <w:t xml:space="preserve"> - </w:t>
            </w:r>
            <w:proofErr w:type="spellStart"/>
            <w:r w:rsidRPr="005B3646">
              <w:rPr>
                <w:rFonts w:ascii="Arial" w:hAnsi="Arial" w:cs="Arial"/>
                <w:sz w:val="24"/>
                <w:szCs w:val="24"/>
              </w:rPr>
              <w:t>псевдоспондилолистез</w:t>
            </w:r>
            <w:proofErr w:type="spellEnd"/>
            <w:r w:rsidRPr="005B3646">
              <w:rPr>
                <w:rFonts w:ascii="Arial" w:hAnsi="Arial" w:cs="Arial"/>
                <w:sz w:val="24"/>
                <w:szCs w:val="24"/>
              </w:rPr>
              <w:t>;</w:t>
            </w:r>
            <w:r w:rsidRPr="005B3646">
              <w:rPr>
                <w:rFonts w:ascii="Arial" w:hAnsi="Arial" w:cs="Arial"/>
                <w:sz w:val="24"/>
                <w:szCs w:val="24"/>
              </w:rPr>
              <w:br/>
              <w:t xml:space="preserve"> - начальные стадии болезни Бехтерева с сохранением подвижности и отсутствием данных за </w:t>
            </w:r>
            <w:proofErr w:type="spellStart"/>
            <w:r w:rsidRPr="005B3646">
              <w:rPr>
                <w:rFonts w:ascii="Arial" w:hAnsi="Arial" w:cs="Arial"/>
                <w:sz w:val="24"/>
                <w:szCs w:val="24"/>
              </w:rPr>
              <w:t>анкилозирование</w:t>
            </w:r>
            <w:proofErr w:type="spellEnd"/>
            <w:r w:rsidRPr="005B3646">
              <w:rPr>
                <w:rFonts w:ascii="Arial" w:hAnsi="Arial" w:cs="Arial"/>
                <w:sz w:val="24"/>
                <w:szCs w:val="24"/>
              </w:rPr>
              <w:t xml:space="preserve"> позвонков;</w:t>
            </w:r>
            <w:r w:rsidRPr="005B3646">
              <w:rPr>
                <w:rFonts w:ascii="Arial" w:hAnsi="Arial" w:cs="Arial"/>
                <w:sz w:val="24"/>
                <w:szCs w:val="24"/>
              </w:rPr>
              <w:br/>
              <w:t xml:space="preserve"> - использование </w:t>
            </w:r>
            <w:proofErr w:type="spellStart"/>
            <w:r w:rsidRPr="005B3646">
              <w:rPr>
                <w:rFonts w:ascii="Arial" w:hAnsi="Arial" w:cs="Arial"/>
                <w:sz w:val="24"/>
                <w:szCs w:val="24"/>
              </w:rPr>
              <w:t>тракции</w:t>
            </w:r>
            <w:proofErr w:type="spellEnd"/>
            <w:r w:rsidRPr="005B3646">
              <w:rPr>
                <w:rFonts w:ascii="Arial" w:hAnsi="Arial" w:cs="Arial"/>
                <w:sz w:val="24"/>
                <w:szCs w:val="24"/>
              </w:rPr>
              <w:t xml:space="preserve"> позвоночника в качестве подготовительного этапа перед проведением мануальной терапии;</w:t>
            </w:r>
            <w:r w:rsidRPr="005B3646">
              <w:rPr>
                <w:rFonts w:ascii="Arial" w:hAnsi="Arial" w:cs="Arial"/>
                <w:sz w:val="24"/>
                <w:szCs w:val="24"/>
              </w:rPr>
              <w:br/>
              <w:t> - сколиозы 1-2 степени;</w:t>
            </w:r>
            <w:r w:rsidRPr="005B3646">
              <w:rPr>
                <w:rFonts w:ascii="Arial" w:hAnsi="Arial" w:cs="Arial"/>
                <w:sz w:val="24"/>
                <w:szCs w:val="24"/>
              </w:rPr>
              <w:br/>
              <w:t> - профилактическая терапия для пациентов, активно занимающихся спортом, спортсменов, пациентов, ведущих малоподвижный «сидячий» образ жизни.</w:t>
            </w:r>
            <w:r w:rsidRPr="005B3646">
              <w:rPr>
                <w:rFonts w:ascii="Arial" w:hAnsi="Arial" w:cs="Arial"/>
                <w:sz w:val="24"/>
                <w:szCs w:val="24"/>
              </w:rPr>
              <w:br/>
            </w:r>
            <w:r w:rsidRPr="005B3646">
              <w:rPr>
                <w:rFonts w:ascii="Arial" w:hAnsi="Arial" w:cs="Arial"/>
                <w:b/>
                <w:bCs/>
                <w:sz w:val="24"/>
                <w:szCs w:val="24"/>
              </w:rPr>
              <w:t>Противопоказания к применению:</w:t>
            </w:r>
            <w:r w:rsidRPr="005B3646">
              <w:rPr>
                <w:rFonts w:ascii="Arial" w:hAnsi="Arial" w:cs="Arial"/>
                <w:sz w:val="24"/>
                <w:szCs w:val="24"/>
              </w:rPr>
              <w:br/>
            </w:r>
            <w:r w:rsidRPr="005B3646">
              <w:rPr>
                <w:rFonts w:ascii="Arial" w:hAnsi="Arial" w:cs="Arial"/>
                <w:i/>
                <w:iCs/>
                <w:sz w:val="24"/>
                <w:szCs w:val="24"/>
              </w:rPr>
              <w:t>общие:</w:t>
            </w:r>
            <w:r w:rsidRPr="005B3646">
              <w:rPr>
                <w:rFonts w:ascii="Arial" w:hAnsi="Arial" w:cs="Arial"/>
                <w:sz w:val="24"/>
                <w:szCs w:val="24"/>
              </w:rPr>
              <w:br/>
              <w:t>- хронические заболевания внутренних органов в период декомпенсации;</w:t>
            </w:r>
            <w:r w:rsidRPr="005B3646">
              <w:rPr>
                <w:rFonts w:ascii="Arial" w:hAnsi="Arial" w:cs="Arial"/>
                <w:sz w:val="24"/>
                <w:szCs w:val="24"/>
              </w:rPr>
              <w:br/>
              <w:t>- острые воспалительные заболевания и обострение хронических процессов;</w:t>
            </w:r>
            <w:r w:rsidRPr="005B3646">
              <w:rPr>
                <w:rFonts w:ascii="Arial" w:hAnsi="Arial" w:cs="Arial"/>
                <w:sz w:val="24"/>
                <w:szCs w:val="24"/>
              </w:rPr>
              <w:br/>
              <w:t>- общее тяжелое состояние больного;</w:t>
            </w:r>
            <w:r w:rsidRPr="005B3646">
              <w:rPr>
                <w:rFonts w:ascii="Arial" w:hAnsi="Arial" w:cs="Arial"/>
                <w:sz w:val="24"/>
                <w:szCs w:val="24"/>
              </w:rPr>
              <w:br/>
              <w:t>- 2 и 3 триместры беременности.</w:t>
            </w:r>
            <w:r w:rsidRPr="005B3646">
              <w:rPr>
                <w:rFonts w:ascii="Arial" w:hAnsi="Arial" w:cs="Arial"/>
                <w:sz w:val="24"/>
                <w:szCs w:val="24"/>
              </w:rPr>
              <w:br/>
            </w:r>
            <w:r w:rsidRPr="005B3646">
              <w:rPr>
                <w:rFonts w:ascii="Arial" w:hAnsi="Arial" w:cs="Arial"/>
                <w:i/>
                <w:iCs/>
                <w:sz w:val="24"/>
                <w:szCs w:val="24"/>
              </w:rPr>
              <w:t>специальные:</w:t>
            </w:r>
            <w:r w:rsidRPr="005B3646">
              <w:rPr>
                <w:rFonts w:ascii="Arial" w:hAnsi="Arial" w:cs="Arial"/>
                <w:sz w:val="24"/>
                <w:szCs w:val="24"/>
              </w:rPr>
              <w:br/>
              <w:t>- нарушение кровообращения спинного мозга;</w:t>
            </w:r>
            <w:r w:rsidRPr="005B3646">
              <w:rPr>
                <w:rFonts w:ascii="Arial" w:hAnsi="Arial" w:cs="Arial"/>
                <w:sz w:val="24"/>
                <w:szCs w:val="24"/>
              </w:rPr>
              <w:br/>
              <w:t>- инфекционные заболевания позвоночника;</w:t>
            </w:r>
            <w:r w:rsidRPr="005B3646">
              <w:rPr>
                <w:rFonts w:ascii="Arial" w:hAnsi="Arial" w:cs="Arial"/>
                <w:sz w:val="24"/>
                <w:szCs w:val="24"/>
              </w:rPr>
              <w:br/>
              <w:t>- заболевания, сопровождающиеся системным поражением костной ткани;</w:t>
            </w:r>
            <w:r w:rsidRPr="005B3646">
              <w:rPr>
                <w:rFonts w:ascii="Arial" w:hAnsi="Arial" w:cs="Arial"/>
                <w:sz w:val="24"/>
                <w:szCs w:val="24"/>
              </w:rPr>
              <w:br/>
              <w:t>- синдром сдавления спинного мозга.</w:t>
            </w:r>
            <w:r w:rsidRPr="005B3646">
              <w:rPr>
                <w:rFonts w:ascii="Arial" w:hAnsi="Arial" w:cs="Arial"/>
                <w:sz w:val="24"/>
                <w:szCs w:val="24"/>
              </w:rPr>
              <w:br/>
            </w:r>
            <w:r w:rsidRPr="005B36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Как это происходит? </w:t>
            </w:r>
            <w:proofErr w:type="spellStart"/>
            <w:r w:rsidRPr="005B3646">
              <w:rPr>
                <w:rFonts w:ascii="Arial" w:hAnsi="Arial" w:cs="Arial"/>
                <w:b/>
                <w:bCs/>
                <w:sz w:val="24"/>
                <w:szCs w:val="24"/>
              </w:rPr>
              <w:t>Kinetrac</w:t>
            </w:r>
            <w:proofErr w:type="spellEnd"/>
            <w:r w:rsidRPr="005B36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KNX-7000</w:t>
            </w:r>
            <w:r w:rsidRPr="005B3646">
              <w:rPr>
                <w:rFonts w:ascii="Arial" w:hAnsi="Arial" w:cs="Arial"/>
                <w:sz w:val="24"/>
                <w:szCs w:val="24"/>
              </w:rPr>
              <w:t xml:space="preserve"> обладает многими положительными характеристиками как для лечения, так и для удобства наших пациентов. Во время прохождения сеанса терапии пациент лежит горизонтально на удобной, мягкой поверхности, имеющей функцию раздвижного стола для эффективного регулирования, массажа позвоночника и растягивания мышц таза и бедер. Динамика лечения заболевания основывается на индивидуальных характеристиках каждого пациента, в соответствии с ними автоматически производится расчет курса лечения. Параметры пациента хранятся в базе данных аппарата для быстрой подготовки системы к лечению. Для </w:t>
            </w:r>
            <w:r w:rsidRPr="005B3646">
              <w:rPr>
                <w:rFonts w:ascii="Arial" w:hAnsi="Arial" w:cs="Arial"/>
                <w:sz w:val="24"/>
                <w:szCs w:val="24"/>
              </w:rPr>
              <w:lastRenderedPageBreak/>
              <w:t xml:space="preserve">определения показаний и противопоказаний пациент получает консультацию мануального терапевта, при необходимости проводится </w:t>
            </w:r>
            <w:proofErr w:type="spellStart"/>
            <w:r w:rsidRPr="005B3646">
              <w:rPr>
                <w:rFonts w:ascii="Arial" w:hAnsi="Arial" w:cs="Arial"/>
                <w:sz w:val="24"/>
                <w:szCs w:val="24"/>
              </w:rPr>
              <w:t>дообследование</w:t>
            </w:r>
            <w:proofErr w:type="spellEnd"/>
            <w:r w:rsidRPr="005B3646">
              <w:rPr>
                <w:rFonts w:ascii="Arial" w:hAnsi="Arial" w:cs="Arial"/>
                <w:sz w:val="24"/>
                <w:szCs w:val="24"/>
              </w:rPr>
              <w:t xml:space="preserve"> в виде УЗИ позвоночника, либо МРТ, КТ поврежденного отдела.</w:t>
            </w:r>
          </w:p>
        </w:tc>
      </w:tr>
    </w:tbl>
    <w:p w:rsidR="00F946AB" w:rsidRPr="005B3646" w:rsidRDefault="00F946AB"/>
    <w:sectPr w:rsidR="00F946AB" w:rsidRPr="005B3646" w:rsidSect="005B3646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0AFB"/>
    <w:multiLevelType w:val="multilevel"/>
    <w:tmpl w:val="E982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55E88"/>
    <w:multiLevelType w:val="multilevel"/>
    <w:tmpl w:val="8E3A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83131F"/>
    <w:multiLevelType w:val="multilevel"/>
    <w:tmpl w:val="82B0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562DFF"/>
    <w:multiLevelType w:val="multilevel"/>
    <w:tmpl w:val="AAF03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6741C4"/>
    <w:multiLevelType w:val="multilevel"/>
    <w:tmpl w:val="91F2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460FF0"/>
    <w:multiLevelType w:val="multilevel"/>
    <w:tmpl w:val="2B34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356B7E"/>
    <w:multiLevelType w:val="multilevel"/>
    <w:tmpl w:val="0EA4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B666A8"/>
    <w:multiLevelType w:val="multilevel"/>
    <w:tmpl w:val="337C8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6B18D3"/>
    <w:multiLevelType w:val="multilevel"/>
    <w:tmpl w:val="2AE0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013A93"/>
    <w:multiLevelType w:val="multilevel"/>
    <w:tmpl w:val="D3F4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F41C13"/>
    <w:multiLevelType w:val="multilevel"/>
    <w:tmpl w:val="9BEE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7962C7"/>
    <w:multiLevelType w:val="multilevel"/>
    <w:tmpl w:val="5F82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11A8"/>
    <w:multiLevelType w:val="multilevel"/>
    <w:tmpl w:val="B4E4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7B20CB"/>
    <w:multiLevelType w:val="multilevel"/>
    <w:tmpl w:val="837A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DA0987"/>
    <w:multiLevelType w:val="multilevel"/>
    <w:tmpl w:val="48484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402A21"/>
    <w:multiLevelType w:val="multilevel"/>
    <w:tmpl w:val="EC0E8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E0157D"/>
    <w:multiLevelType w:val="multilevel"/>
    <w:tmpl w:val="43DEE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975631"/>
    <w:multiLevelType w:val="multilevel"/>
    <w:tmpl w:val="DF729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AA6317"/>
    <w:multiLevelType w:val="multilevel"/>
    <w:tmpl w:val="53183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4A2942"/>
    <w:multiLevelType w:val="multilevel"/>
    <w:tmpl w:val="24E0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C96C16"/>
    <w:multiLevelType w:val="multilevel"/>
    <w:tmpl w:val="D1065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C533DD"/>
    <w:multiLevelType w:val="multilevel"/>
    <w:tmpl w:val="CAD6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5442D6"/>
    <w:multiLevelType w:val="multilevel"/>
    <w:tmpl w:val="B4E4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1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1"/>
  </w:num>
  <w:num w:numId="8">
    <w:abstractNumId w:val="6"/>
  </w:num>
  <w:num w:numId="9">
    <w:abstractNumId w:val="19"/>
  </w:num>
  <w:num w:numId="10">
    <w:abstractNumId w:val="4"/>
  </w:num>
  <w:num w:numId="11">
    <w:abstractNumId w:val="20"/>
  </w:num>
  <w:num w:numId="12">
    <w:abstractNumId w:val="3"/>
  </w:num>
  <w:num w:numId="13">
    <w:abstractNumId w:val="16"/>
  </w:num>
  <w:num w:numId="14">
    <w:abstractNumId w:val="22"/>
  </w:num>
  <w:num w:numId="15">
    <w:abstractNumId w:val="17"/>
  </w:num>
  <w:num w:numId="16">
    <w:abstractNumId w:val="18"/>
  </w:num>
  <w:num w:numId="17">
    <w:abstractNumId w:val="7"/>
  </w:num>
  <w:num w:numId="18">
    <w:abstractNumId w:val="9"/>
  </w:num>
  <w:num w:numId="19">
    <w:abstractNumId w:val="14"/>
  </w:num>
  <w:num w:numId="20">
    <w:abstractNumId w:val="5"/>
  </w:num>
  <w:num w:numId="21">
    <w:abstractNumId w:val="15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46"/>
    <w:rsid w:val="005B3646"/>
    <w:rsid w:val="00C12C79"/>
    <w:rsid w:val="00F9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297DD-F9D3-4BDE-8EB2-FD88A17D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64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B3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73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756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0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03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8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saki-pirogova.ru/lechenie/metody/mekhanoterapiya-osnovnaya-baza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21</Pages>
  <Words>5428</Words>
  <Characters>30940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Онохова</dc:creator>
  <cp:keywords/>
  <dc:description/>
  <cp:lastModifiedBy>Татьяна Сергеевна Онохова</cp:lastModifiedBy>
  <cp:revision>2</cp:revision>
  <dcterms:created xsi:type="dcterms:W3CDTF">2022-04-18T03:36:00Z</dcterms:created>
  <dcterms:modified xsi:type="dcterms:W3CDTF">2022-04-18T03:59:00Z</dcterms:modified>
</cp:coreProperties>
</file>