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F6" w:rsidRPr="003579F6" w:rsidRDefault="003579F6" w:rsidP="003579F6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val="ru-RU" w:eastAsia="ru-RU"/>
        </w:rPr>
        <w:t>Методика «Карта одарённости» (Савенков А.И.)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Методика «Карта одарённости»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Эта методика создана А.И. Савенковым на основе методики Д. </w:t>
      </w:r>
      <w:proofErr w:type="spellStart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Хаана</w:t>
      </w:r>
      <w:proofErr w:type="spellEnd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М. </w:t>
      </w:r>
      <w:proofErr w:type="spellStart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Каффа</w:t>
      </w:r>
      <w:proofErr w:type="spellEnd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Она отличается от последней тем, что для упрощения обработки результатов было выровнено число вопросов по каждому разделу, а также был введён «Лист опроса», позволяющий сравнительно легко систематизировать полученную информацию. Методика адресована родителям (может применяться и педагогами). Возрастной диапазон, в котором она может применяться, от 5 до 10 лет. Методика рассчитана на выполнение двух основных функций: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Первая и основная функция – диагностическая. 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 помощью данной методики Вы можете количественно оценить степень выраженности у ребёнка различных видов одарённости и определить, какой вид одарённости у него преобладает в настоящее время. Сопоставление всех десяти полученных оценок позволит Вам увидеть индивидуальный, свойственный только Вашему ребёнку, «портрет развития его дарований».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Вторая функция – развивающая. 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Утверждения, по которым Вам придётся оценивать ребёнка, можно рассматривать как программу его дальнейшего развития. Вы сможете обратить внимание на то, чего, может быть, раньше не замечали, усилить внимание к тем сторонам, которые Вам представляются наиболее ценными.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Конечно, эта методика не охватывает всех возможных проявлений детской одарённости. Но она и не претендует на роль </w:t>
      </w:r>
      <w:proofErr w:type="gramStart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единственной</w:t>
      </w:r>
      <w:proofErr w:type="gramEnd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Её следует рассматривать как составную часть общего комплекта методик диагностики детской одарённости.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Инструкция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 Вами 80 вопросов, систематизированных по десяти относительно самостоятельным областям поведения и деятельности ребёнка. Внимательно изучите их и дайте оценку ребёнку по каждому параметру, пользуясь следующей шкалой: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++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если оцениваемое свойство развито хорошо, чётко выражено, проявляется часто;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+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свойство </w:t>
      </w:r>
      <w:proofErr w:type="gramStart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заметно выражено</w:t>
      </w:r>
      <w:proofErr w:type="gramEnd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но проявляется непостоянно;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0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оцениваемое и противоположное свойства выражены нечётко, в проявлениях редки, в поведении и деятельности уравновешивают друг друга;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–</w:t>
      </w: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более ярко выражено и чаще проявляется свойство, противоположное </w:t>
      </w:r>
      <w:proofErr w:type="gramStart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оцениваемому</w:t>
      </w:r>
      <w:proofErr w:type="gramEnd"/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Оценки ставьте на листе ответов. Оценку по первому утверждению помещаем в первую клетку листа ответов, оценку по второму – во вторую и т.д. Всего на это должно уйти 20-25 минут.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Вы затрудняетесь дать оценку, потому что у Вас нет достаточных для этого сведений, оставьте соответствующую клетку пустой. Понаблюдайте за этой стороной Вашего ребёнка. А пока можете считать, что Вы получили «два» по этому параметру «в родительской школе».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Попросите других взрослых, хорошо знающих ребёнка, например бабушек и дедушек, дать свои оценки по этой методике. Потом можно легко вычислить средние показатели, что сделает результаты более объективными.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Лист вопросов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Склонен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к логическим рассуждениям, способен оперировать абстрактными понятиями.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Нестандартно мыслит и часто предлагает неожиданные, оригинальные решения.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Учится новым знаниям очень быстро, всё «схватывает на лету».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В рисунках нет однообразия. </w:t>
      </w: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Оригинален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в выборе сюжетов. Обычно изображает много разных предметов, людей, ситуаций.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Проявляет большой интерес к музыкальным занятиям.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сочинять (писать) рассказы или стихи.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Легко входит в роль какого-либо персонажа: человека, животного и др.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Интересуется механизмами и машинами.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Инициативен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в общении со сверстниками.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Энергичен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, производит впечатление ребёнка, нуждающегося в большом объёме движений.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Проявляет большой интерес и исключительные способности к классификации.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Не боится новых попыток, стремится всегда проверить новую идею.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Быстро запоминает услышанное и прочитанное без специального заучивания, не тратит много времени на то, что нужно запомнить.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Становится вдумчивым и очень серьёзным, когда видит хорошую картину, слышит музыку, видит необычную скульптуру, красивую (художественно выполненную) вещь.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Чутко реагирует на характер и настроение музыки.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Может легко построить рассказ, начиная от завязки сюжета и кончая разрешением какого-либо конфликта.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Интересуется актёрской игрой.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Может чинить испорченные приборы, использовать старые детали для создания новых поделок, игрушек, приборов.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Сохраняет уверенность в окружении незнакомых людей.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участвовать в спортивных играх и состязаниях.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Умеет хорошо излагать свои мысли, имеет большой словарный запас.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Изобретателен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Знает много о таких событиях и проблемах, о которых его сверстники обычно не знают.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составлять оригинальные композиции из цветов, рисунков, камней, марок, открыток и т.д.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Хорошо поёт.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Рассказывая о чём-то, умеет хорошо придерживаться выбранного сюжета, не теряет основную мысль.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Меняет тональность и выражение голоса, когда изображает другого человека.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разбираться в причинах неисправности механизмов, любит загадочные поломки и вопросы на «поиск».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Легко общается с детьми и взрослыми.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Часто выигрывает у сверстников в разных спортивных играх.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Хорошо улавливает связь между одним событием и другим, между причиной и следствием.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 увлечься, уйти с головой в интересующее его занятие.</w:t>
      </w:r>
      <w:proofErr w:type="gramEnd"/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Обгоняет своих сверстников по учёбе на год или на два, т.е. реально должен бы учиться в </w:t>
      </w: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более старшем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классе, чем учится сейчас.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lastRenderedPageBreak/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В игру на инструменте, в песню или танец вкладывает много энергии и чувств.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Придерживается только необходимых деталей в рассказах о событиях, всё несущественное отбрасывает, оставляет главное, наиболее характерное.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Разыгрывая драматическую сцену, способен понять и изобразить конфликт.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рисовать чертежи и схемы механизмов.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Улавливает причины поступков других людей, мотивы их поведения. Хорошо понимает недосказанное.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Бегает быстрее всех в детском саду, в классе.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решать сложные задачи, требующие умственного усилия.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по-разному подойти к одной и той же проблеме.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Проявляет ярко выраженную, разностороннюю любознательность.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Охотно рисует, лепит, создаёт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музыкальные записи. Стремится пойти на концерт или туда, где можно слушать музыку.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Склонен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передавать чувства через мимику, жесты, движения.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Читает (любит, когда ему читают) журналы и статьи о создании новых приборов, машин, механизмов.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Часто руководит играми и занятиями других детей.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Движется легко, грациозно. Имеет хорошую координацию движений.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Наблюдателен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, любит анализировать события и явления.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не только предлагать, но и разрабатывать собственные и чужие идеи.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Читает книги, статьи, научно-популярные издания с опережением своих сверстников на год или два.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Обращается к рисунку или лепке для того, чтобы выразить свои чувства и настроение.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Хорошо играет на каком-нибудь инструменте.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Умеет передавать в рассказах такие детали, которые важны для понимания события (что обычно не умеют делать его сверстники), и в то же время не упускает основной линии событий, о которых рассказывает.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Стремится вызывать эмоциональные реакции у других людей, когда о чём-то с увлечением рассказывает.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обсуждать научные события, изобретения, часто задумывается об этом.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Склонен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принимать на себя ответственность, выходящую за рамки, характерные для его возраста.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ходить в походы, играть на открытых спортивных площадках.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долго удерживать в памяти символы, буквы, слова.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пробовать новые способы решения жизненных задач, не любит уже испытанных вариантов.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Умеет делать выводы и обобщения.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создавать объёмные изображения, работать с глиной, пластилином, бумагой и клеем.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В пении и музыке стремится выразить свои чувства и настроение.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Склонен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фантазировать, старается добавить что-то новое и необычное, когда рассказывает о чём-то уже знакомом и известном всем.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 большой лёгкостью драматизирует, передает чувства и эмоциональные переживания.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lastRenderedPageBreak/>
        <w:t>Проводит много времени над конструированием и воплощением собственных «проектов» (модели летательных аппаратов, автомобилей, кораблей).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Другие дети предпочитают выбирать его в качестве партнёра по играм и занятиям.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Предпочитает проводить свободное время в подвижных играх (хоккей, баскетбол, футбол и т.д.).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Имеет широкий круг интересов, задаёт много вопросов о происхождении и функциях предметов.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Продуктивен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В свободное время любит читать научно-популярные издания (детские энциклопедии и справочники) больше, чем читает художественные книги (сказки, детективы и др.).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Может </w:t>
      </w: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высказать свою собственную оценку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произведениям искусства, пытается воспроизвести то, что ему понравилось, в своём рисунке, игрушке, скульптуре.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Сочиняет собственные оригинальные мелодии.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Умеет в рассказе изобразить своих героев очень живыми, передаёт их характер, чувства, настроения.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Любит игры-драматизации.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Быстро и легко осваивает компьютер.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Обладает даром убеждения, </w:t>
      </w:r>
      <w:proofErr w:type="gramStart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способен</w:t>
      </w:r>
      <w:proofErr w:type="gramEnd"/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 xml:space="preserve"> внушать свои идеи другим.</w:t>
      </w:r>
    </w:p>
    <w:p w:rsidR="003579F6" w:rsidRPr="003579F6" w:rsidRDefault="003579F6" w:rsidP="00357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Физически выносливее сверстников.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ЛИСТ ОТВЕТОВ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854"/>
        <w:gridCol w:w="864"/>
        <w:gridCol w:w="864"/>
        <w:gridCol w:w="854"/>
        <w:gridCol w:w="864"/>
        <w:gridCol w:w="864"/>
        <w:gridCol w:w="864"/>
        <w:gridCol w:w="854"/>
        <w:gridCol w:w="701"/>
      </w:tblGrid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3579F6" w:rsidRPr="003579F6" w:rsidTr="003579F6">
        <w:trPr>
          <w:trHeight w:val="567"/>
        </w:trPr>
        <w:tc>
          <w:tcPr>
            <w:tcW w:w="8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9F6" w:rsidRPr="003579F6" w:rsidRDefault="003579F6" w:rsidP="003579F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57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</w:tr>
    </w:tbl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Обработка результатов</w:t>
      </w:r>
    </w:p>
    <w:p w:rsidR="003579F6" w:rsidRPr="003579F6" w:rsidRDefault="003579F6" w:rsidP="003579F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Сосчитайте количество плюсов и минусов по вертикали (плюс и минус взаимно сокращаются). Результаты подсчётов напишите внизу, под каждым столбцом. Полученные суммы баллов характеризуют Вашу оценку степени развития у ребёнка следующих видов одарённости: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интеллектуальная;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творческая;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академическая (научная);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художественно-изобразительная;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lastRenderedPageBreak/>
        <w:t>музыкальная;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литературная;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артистическая;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техническая;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лидерская;</w:t>
      </w:r>
    </w:p>
    <w:p w:rsidR="003579F6" w:rsidRPr="003579F6" w:rsidRDefault="003579F6" w:rsidP="00357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</w:pPr>
      <w:r w:rsidRPr="003579F6">
        <w:rPr>
          <w:rFonts w:ascii="Times New Roman" w:eastAsia="Times New Roman" w:hAnsi="Times New Roman" w:cs="Times New Roman"/>
          <w:color w:val="767676"/>
          <w:sz w:val="24"/>
          <w:szCs w:val="24"/>
          <w:lang w:val="ru-RU" w:eastAsia="ru-RU"/>
        </w:rPr>
        <w:t>спортивная.</w:t>
      </w:r>
    </w:p>
    <w:p w:rsidR="00E32B12" w:rsidRPr="003579F6" w:rsidRDefault="00E32B12">
      <w:pPr>
        <w:rPr>
          <w:rFonts w:ascii="Times New Roman" w:hAnsi="Times New Roman" w:cs="Times New Roman"/>
          <w:sz w:val="24"/>
          <w:szCs w:val="24"/>
        </w:rPr>
      </w:pPr>
    </w:p>
    <w:sectPr w:rsidR="00E32B12" w:rsidRPr="003579F6" w:rsidSect="00E3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E344E"/>
    <w:multiLevelType w:val="multilevel"/>
    <w:tmpl w:val="A102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12B8A"/>
    <w:multiLevelType w:val="multilevel"/>
    <w:tmpl w:val="8B6C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F6"/>
    <w:rsid w:val="003579F6"/>
    <w:rsid w:val="00E32B12"/>
    <w:rsid w:val="00E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2"/>
    <w:rPr>
      <w:lang w:val="en-US"/>
    </w:rPr>
  </w:style>
  <w:style w:type="paragraph" w:styleId="1">
    <w:name w:val="heading 1"/>
    <w:basedOn w:val="a"/>
    <w:link w:val="10"/>
    <w:uiPriority w:val="9"/>
    <w:qFormat/>
    <w:rsid w:val="0035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579F6"/>
    <w:rPr>
      <w:b/>
      <w:bCs/>
    </w:rPr>
  </w:style>
  <w:style w:type="character" w:styleId="a5">
    <w:name w:val="Emphasis"/>
    <w:basedOn w:val="a0"/>
    <w:uiPriority w:val="20"/>
    <w:qFormat/>
    <w:rsid w:val="003579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1</cp:revision>
  <dcterms:created xsi:type="dcterms:W3CDTF">2019-10-13T20:50:00Z</dcterms:created>
  <dcterms:modified xsi:type="dcterms:W3CDTF">2019-10-13T20:52:00Z</dcterms:modified>
</cp:coreProperties>
</file>