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F4" w:rsidRPr="00CF3FF4" w:rsidRDefault="00CF3FF4" w:rsidP="00CF3FF4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3F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Методика 13. «Запомни цифры»</w:t>
      </w:r>
      <w:bookmarkStart w:id="0" w:name="_GoBack"/>
      <w:bookmarkEnd w:id="0"/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Эта методика предназначена для определения объема кратковременной слуховой памяти ребенка. В задании к ней ребенок получает инструкцию следующего содержания: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«Сейчас я буду называть тебе цифры, а ты повторяй их за мной сразу после того, как я скажу слово "повтори"».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Далее экспериментатор последовательно зачитывает ребенку сверху вниз ряд цифр, представленных на рис. 14 А, с интервалом в 1 сек между цифрами. После прослушивания каждого ряда ребенок должен его повторить вслед за экспериментатором. Это продолжается до тех пор, пока ребенок не допустит ошибки.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D8B90B0" wp14:editId="1DF5E6FE">
            <wp:extent cx="4162425" cy="2514600"/>
            <wp:effectExtent l="0" t="0" r="9525" b="0"/>
            <wp:docPr id="1" name="Рисунок 1" descr="Запомни 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мни циф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Если ошибка допущена, то экспериментатор повторяет соседний ряд цифр, находящийся справа (рис. 14 Б) и состоящий из такого же количества цифр, как и тот, в котором была допущена ошибка, и просит ребенка его воспроизвести. Если ребенок дважды ошибается в воспроизведении ряда цифр одной и той же длины, то на этом данная часть психодиагностического эксперимента завершается, отмечается длина предыдущего ряда, хотя бы раз полностью и безошибочно воспроизведенного, и переходят к зачитыванию рядов цифр, следующих в противоположном порядке — убывающем (рис. 15 А, Б).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E3AA6FF" wp14:editId="47D283D4">
            <wp:extent cx="4191000" cy="2390775"/>
            <wp:effectExtent l="0" t="0" r="0" b="9525"/>
            <wp:docPr id="2" name="Рисунок 2" descr="Запомни цифры в противоположном поря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омни цифры в противоположном поряд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 xml:space="preserve">В заключение определяется объем кратковременной слуховой памяти ребенка, который численно равен </w:t>
      </w:r>
      <w:proofErr w:type="spellStart"/>
      <w:r w:rsidRPr="00CF3FF4">
        <w:rPr>
          <w:rFonts w:ascii="Arial" w:eastAsia="Times New Roman" w:hAnsi="Arial" w:cs="Arial"/>
          <w:sz w:val="24"/>
          <w:szCs w:val="24"/>
          <w:lang w:eastAsia="ru-RU"/>
        </w:rPr>
        <w:t>полусумме</w:t>
      </w:r>
      <w:proofErr w:type="spellEnd"/>
      <w:r w:rsidRPr="00CF3FF4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максимального количества цифр в ряду, правильно воспроизведенных ребенком в первой и во второй попытках.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Оценка результатов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10 баллов — ребенок правильно воспроизвел в среднем 9 цифр.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8 - 9 баллов — ребенок точно воспроизвел в среднем 7-8 цифр.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6 - 7 баллов — ребенок безошибочно смог воспроизвести в среднем 5—6 цифр.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4 - 5 баллов — ребенок в среднем воспроизвел 4 цифры.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2 - 3 балла — ребенок в среднем воспроизвел 3 цифры.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0 - 1 балл — ребенок в среднем воспроизвел от 0 до 2 цифр.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Выводы об уровне развития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10 баллов — очень высокий.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8 - 9 баллов — высокий.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4 - 7 баллов — средний.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2 - 3 балла — низкий.</w:t>
      </w:r>
    </w:p>
    <w:p w:rsidR="00CF3FF4" w:rsidRPr="00CF3FF4" w:rsidRDefault="00CF3FF4" w:rsidP="00CF3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FF4">
        <w:rPr>
          <w:rFonts w:ascii="Arial" w:eastAsia="Times New Roman" w:hAnsi="Arial" w:cs="Arial"/>
          <w:sz w:val="24"/>
          <w:szCs w:val="24"/>
          <w:lang w:eastAsia="ru-RU"/>
        </w:rPr>
        <w:t>0 - 1 балл — очень низкий.</w:t>
      </w:r>
    </w:p>
    <w:p w:rsidR="008B654E" w:rsidRPr="00CF3FF4" w:rsidRDefault="008B654E">
      <w:pPr>
        <w:rPr>
          <w:rFonts w:ascii="Arial" w:hAnsi="Arial" w:cs="Arial"/>
          <w:sz w:val="24"/>
          <w:szCs w:val="24"/>
        </w:rPr>
      </w:pPr>
    </w:p>
    <w:sectPr w:rsidR="008B654E" w:rsidRPr="00CF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F4"/>
    <w:rsid w:val="008B654E"/>
    <w:rsid w:val="00C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3E32-E217-45F0-B13D-BB36F8BA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2022-04-14T09:40:00Z</dcterms:created>
  <dcterms:modified xsi:type="dcterms:W3CDTF">2022-04-14T09:41:00Z</dcterms:modified>
</cp:coreProperties>
</file>