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7B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Методика «Звуковые прятки» (Н. И </w:t>
      </w:r>
      <w:proofErr w:type="spellStart"/>
      <w:r w:rsidRPr="00C07BBE">
        <w:rPr>
          <w:rFonts w:ascii="Arial" w:eastAsia="Times New Roman" w:hAnsi="Arial" w:cs="Arial"/>
          <w:b/>
          <w:sz w:val="32"/>
          <w:szCs w:val="32"/>
          <w:lang w:eastAsia="ru-RU"/>
        </w:rPr>
        <w:t>Гуткина</w:t>
      </w:r>
      <w:proofErr w:type="spellEnd"/>
      <w:r w:rsidRPr="00C07BBE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Методика представляет собой игру, позволяющую проверить фонематический слух ребенка. Хороший результат в ней невозможен без произвольного внимания и произвольной регуляции деятельности.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Экспериментатор рассказывает испытуемому, что все слова состоят из звуков, которые звучат.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Поэтому люди могут слышать и произносить слова. Для примера взрослый произносит несколько гласных и согласных звуков. Затем ребенку предлагают поиграть в «прятки» со звуками. Условия </w:t>
      </w:r>
      <w:proofErr w:type="gramStart"/>
      <w:r w:rsidRPr="00C07BBE">
        <w:rPr>
          <w:rFonts w:ascii="Arial" w:eastAsia="Times New Roman" w:hAnsi="Arial" w:cs="Arial"/>
          <w:sz w:val="24"/>
          <w:szCs w:val="24"/>
          <w:lang w:eastAsia="ru-RU"/>
        </w:rPr>
        <w:t>игры</w:t>
      </w:r>
      <w:proofErr w:type="gramEnd"/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следующие: каждый раз договариваются, какой звук надо искать, после чего экспериментатор называет испытуемому различные слова, а тот должен сказать, есть или нет разыскиваемый звук в слове (Н. И. </w:t>
      </w:r>
      <w:proofErr w:type="spellStart"/>
      <w:r w:rsidRPr="00C07BBE">
        <w:rPr>
          <w:rFonts w:ascii="Arial" w:eastAsia="Times New Roman" w:hAnsi="Arial" w:cs="Arial"/>
          <w:sz w:val="24"/>
          <w:szCs w:val="24"/>
          <w:lang w:eastAsia="ru-RU"/>
        </w:rPr>
        <w:t>Гуткина</w:t>
      </w:r>
      <w:proofErr w:type="spellEnd"/>
      <w:r w:rsidRPr="00C07BBE">
        <w:rPr>
          <w:rFonts w:ascii="Arial" w:eastAsia="Times New Roman" w:hAnsi="Arial" w:cs="Arial"/>
          <w:sz w:val="24"/>
          <w:szCs w:val="24"/>
          <w:lang w:eastAsia="ru-RU"/>
        </w:rPr>
        <w:t>, 1990,1993, 1996, 2000, 2002).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694F13">
        <w:rPr>
          <w:rFonts w:ascii="Arial" w:eastAsia="Times New Roman" w:hAnsi="Arial" w:cs="Arial"/>
          <w:b/>
          <w:sz w:val="24"/>
          <w:szCs w:val="24"/>
          <w:lang w:eastAsia="ru-RU"/>
        </w:rPr>
        <w:t>Предлагается поочередно искать звуки:</w:t>
      </w:r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 «О», «А», «Ш», «С».</w:t>
      </w:r>
    </w:p>
    <w:p w:rsidR="00694F13" w:rsidRDefault="00694F13" w:rsidP="00694F13">
      <w:p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</w:pPr>
      <w:r w:rsidRPr="00C07BBE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На каждый звук дается по три слова, которые содержат искомый звук. Слова должны быть знакомыми ребенку и недлинными. Желательно, чтобы звуки повторялись в слове только один раз.</w:t>
      </w:r>
    </w:p>
    <w:tbl>
      <w:tblPr>
        <w:tblStyle w:val="a3"/>
        <w:tblW w:w="0" w:type="auto"/>
        <w:tblInd w:w="300" w:type="dxa"/>
        <w:tblLook w:val="04A0" w:firstRow="1" w:lastRow="0" w:firstColumn="1" w:lastColumn="0" w:noHBand="0" w:noVBand="1"/>
      </w:tblPr>
      <w:tblGrid>
        <w:gridCol w:w="1431"/>
        <w:gridCol w:w="808"/>
        <w:gridCol w:w="1539"/>
        <w:gridCol w:w="809"/>
        <w:gridCol w:w="1498"/>
        <w:gridCol w:w="809"/>
        <w:gridCol w:w="1341"/>
        <w:gridCol w:w="810"/>
      </w:tblGrid>
      <w:tr w:rsidR="009D3A95" w:rsidTr="00694F13">
        <w:tc>
          <w:tcPr>
            <w:tcW w:w="2255" w:type="dxa"/>
            <w:gridSpan w:val="2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2382" w:type="dxa"/>
            <w:gridSpan w:val="2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2256" w:type="dxa"/>
            <w:gridSpan w:val="2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</w:t>
            </w:r>
          </w:p>
        </w:tc>
        <w:tc>
          <w:tcPr>
            <w:tcW w:w="2152" w:type="dxa"/>
            <w:gridSpan w:val="2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</w:t>
            </w:r>
          </w:p>
        </w:tc>
      </w:tr>
      <w:tr w:rsidR="00694F13" w:rsidTr="00694F13">
        <w:tc>
          <w:tcPr>
            <w:tcW w:w="1412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крот 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арбуз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шарф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солнце</w:t>
            </w:r>
          </w:p>
        </w:tc>
        <w:tc>
          <w:tcPr>
            <w:tcW w:w="844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4F13" w:rsidTr="00694F13">
        <w:tc>
          <w:tcPr>
            <w:tcW w:w="1412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гвоздь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капля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машина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сено</w:t>
            </w:r>
          </w:p>
        </w:tc>
        <w:tc>
          <w:tcPr>
            <w:tcW w:w="844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4F13" w:rsidTr="00694F13">
        <w:tc>
          <w:tcPr>
            <w:tcW w:w="1412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рост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малина 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мышь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мороз</w:t>
            </w:r>
          </w:p>
        </w:tc>
        <w:tc>
          <w:tcPr>
            <w:tcW w:w="844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4F13" w:rsidTr="00694F13">
        <w:tc>
          <w:tcPr>
            <w:tcW w:w="1412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коробка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свеча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кузнечик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коса</w:t>
            </w:r>
          </w:p>
        </w:tc>
        <w:tc>
          <w:tcPr>
            <w:tcW w:w="844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4F13" w:rsidTr="00694F13">
        <w:tc>
          <w:tcPr>
            <w:tcW w:w="1412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нос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праздник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шляпа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ослик</w:t>
            </w:r>
          </w:p>
        </w:tc>
        <w:tc>
          <w:tcPr>
            <w:tcW w:w="844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4F13" w:rsidTr="00694F13">
        <w:tc>
          <w:tcPr>
            <w:tcW w:w="1412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мороз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ягода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94F13" w:rsidRDefault="009D3A95" w:rsidP="009D3A95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шапка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собака</w:t>
            </w:r>
          </w:p>
        </w:tc>
        <w:tc>
          <w:tcPr>
            <w:tcW w:w="844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4F13" w:rsidTr="00694F13">
        <w:tc>
          <w:tcPr>
            <w:tcW w:w="1412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волосы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весна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нос</w:t>
            </w:r>
          </w:p>
        </w:tc>
        <w:tc>
          <w:tcPr>
            <w:tcW w:w="844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4F13" w:rsidTr="00694F13">
        <w:tc>
          <w:tcPr>
            <w:tcW w:w="1412" w:type="dxa"/>
          </w:tcPr>
          <w:p w:rsidR="00694F13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ребенок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694F13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машина</w:t>
            </w: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43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волосы</w:t>
            </w:r>
          </w:p>
        </w:tc>
        <w:tc>
          <w:tcPr>
            <w:tcW w:w="844" w:type="dxa"/>
          </w:tcPr>
          <w:p w:rsidR="00694F13" w:rsidRDefault="00694F13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3A95" w:rsidTr="00694F13">
        <w:tc>
          <w:tcPr>
            <w:tcW w:w="1412" w:type="dxa"/>
          </w:tcPr>
          <w:p w:rsidR="009D3A95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пирог</w:t>
            </w:r>
          </w:p>
        </w:tc>
        <w:tc>
          <w:tcPr>
            <w:tcW w:w="843" w:type="dxa"/>
          </w:tcPr>
          <w:p w:rsidR="009D3A95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9" w:type="dxa"/>
          </w:tcPr>
          <w:p w:rsidR="009D3A95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шарф</w:t>
            </w:r>
          </w:p>
        </w:tc>
        <w:tc>
          <w:tcPr>
            <w:tcW w:w="843" w:type="dxa"/>
          </w:tcPr>
          <w:p w:rsidR="009D3A95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3" w:type="dxa"/>
          </w:tcPr>
          <w:p w:rsidR="009D3A95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43" w:type="dxa"/>
          </w:tcPr>
          <w:p w:rsidR="009D3A95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8" w:type="dxa"/>
          </w:tcPr>
          <w:p w:rsidR="009D3A95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арбуз</w:t>
            </w:r>
          </w:p>
        </w:tc>
        <w:tc>
          <w:tcPr>
            <w:tcW w:w="844" w:type="dxa"/>
          </w:tcPr>
          <w:p w:rsidR="009D3A95" w:rsidRDefault="009D3A95" w:rsidP="00694F13">
            <w:pPr>
              <w:spacing w:before="100" w:beforeAutospacing="1" w:after="100" w:afterAutospacing="1"/>
              <w:ind w:right="30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94F13" w:rsidRPr="00C07BBE" w:rsidRDefault="00694F13" w:rsidP="00694F13">
      <w:p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</w:pP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Все слова необходимо произносить четко, особо выделяя каждый отыскиваемый звук: гласный звук тянется нараспев, а согласный артикулируется с усилением. Можно повторить слово несколько раз. Испытуемому разрешается произнести вслед за экспериментатором слово и послушать его.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На бланке фиксируются правильные и ошибочные ответы, а затем анализируется способ выполнения задания. Так, например, бывают дети, которые подряд на все слова отвечают, что искомый звук в них есть. В этом случае правильные ответы надо рассматривать как случайные. То же самое, е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07BBE">
        <w:rPr>
          <w:rFonts w:ascii="Arial" w:eastAsia="Times New Roman" w:hAnsi="Arial" w:cs="Arial"/>
          <w:sz w:val="24"/>
          <w:szCs w:val="24"/>
          <w:lang w:eastAsia="ru-RU"/>
        </w:rPr>
        <w:t>ли ребенок считает, что нигде нет разыскиваемого звука.</w:t>
      </w:r>
    </w:p>
    <w:p w:rsid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Если испытуемый не допустил ни одной ошибки, то считается, что задание выполнено хорошо.</w:t>
      </w:r>
    </w:p>
    <w:p w:rsid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Если допущена одна ошибка, то считается, что задание выполнено средне. 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допущено более одной ошибки, то задание выполнено плохо.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В предложенной диагностике психологической готовности к школе нет специальных методов, исследующих внимание, память, кругозор детей. Однако о развитии этих параметров, так же, как и о личностных особенностях ребенка, можно получить косвенные сведения из имеющихся в программе методик.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Представленная диагностическая программа по определению психологической готовности к школе может рассматриваться как </w:t>
      </w:r>
      <w:proofErr w:type="spellStart"/>
      <w:r w:rsidRPr="00C07BBE">
        <w:rPr>
          <w:rFonts w:ascii="Arial" w:eastAsia="Times New Roman" w:hAnsi="Arial" w:cs="Arial"/>
          <w:sz w:val="24"/>
          <w:szCs w:val="24"/>
          <w:lang w:eastAsia="ru-RU"/>
        </w:rPr>
        <w:t>критери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-ориентированная методика</w:t>
      </w:r>
      <w:r w:rsidRPr="00C07BBE">
        <w:rPr>
          <w:rFonts w:ascii="Arial" w:eastAsia="Times New Roman" w:hAnsi="Arial" w:cs="Arial"/>
          <w:sz w:val="24"/>
          <w:szCs w:val="24"/>
          <w:lang w:eastAsia="ru-RU"/>
        </w:rPr>
        <w:t>, поскольку заданный в ней уровень психического развития ребенка, необходимый и достаточный для начала обучения в школе, получен из анализа учебной программы первого класса и требований школы, предъявляемых к первокласснику.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Поэтому если ребенок не справляется с заданиями методик, то с большой долей вероятности можно сделать вывод о том, что он психологически не готов к школе и у него будут трудности при овладении школьной программой.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Если ребенок показывает по данной диагностике высокий уровень развития (включая мотивационную готовность к школе), то это означает, что он может хорошо учиться, если ему не помешают личностные проблемы, например, не сложившиеся отношения с учителем или исчезновение учебной мотивации.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Последнее может произойти в результате того, что в первом классе школы ученики </w:t>
      </w:r>
      <w:proofErr w:type="spellStart"/>
      <w:r w:rsidRPr="00C07BBE">
        <w:rPr>
          <w:rFonts w:ascii="Arial" w:eastAsia="Times New Roman" w:hAnsi="Arial" w:cs="Arial"/>
          <w:sz w:val="24"/>
          <w:szCs w:val="24"/>
          <w:lang w:eastAsia="ru-RU"/>
        </w:rPr>
        <w:t>по-второму</w:t>
      </w:r>
      <w:proofErr w:type="spellEnd"/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, а иногда и </w:t>
      </w:r>
      <w:proofErr w:type="spellStart"/>
      <w:r w:rsidRPr="00C07BBE">
        <w:rPr>
          <w:rFonts w:ascii="Arial" w:eastAsia="Times New Roman" w:hAnsi="Arial" w:cs="Arial"/>
          <w:sz w:val="24"/>
          <w:szCs w:val="24"/>
          <w:lang w:eastAsia="ru-RU"/>
        </w:rPr>
        <w:t>по-третьему</w:t>
      </w:r>
      <w:proofErr w:type="spellEnd"/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 для них разу изучают один и тот же учебный материал. Сначала им давали его в подготовительной группе детского сада, потом в подготовительной группе при школе и, наконец, в первом классе. Для познавательного интереса испытание не из легких.</w:t>
      </w:r>
    </w:p>
    <w:p w:rsidR="00C07BBE" w:rsidRPr="00C07BBE" w:rsidRDefault="00C07BBE" w:rsidP="00C07BB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C07BBE">
        <w:rPr>
          <w:rFonts w:ascii="Arial" w:eastAsia="Times New Roman" w:hAnsi="Arial" w:cs="Arial"/>
          <w:sz w:val="24"/>
          <w:szCs w:val="24"/>
          <w:lang w:eastAsia="ru-RU"/>
        </w:rPr>
        <w:t>Плохо развитая речь ребенка обусловливается различными при</w:t>
      </w:r>
      <w:r w:rsidRPr="00C07BBE">
        <w:rPr>
          <w:rFonts w:ascii="Arial" w:eastAsia="Times New Roman" w:hAnsi="Arial" w:cs="Arial"/>
          <w:sz w:val="24"/>
          <w:szCs w:val="24"/>
          <w:lang w:eastAsia="ru-RU"/>
        </w:rPr>
        <w:softHyphen/>
        <w:t>чинами, одной из которых является слабое развитие фонема</w:t>
      </w:r>
      <w:r w:rsidRPr="00C07B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тического слуха. </w:t>
      </w:r>
      <w:proofErr w:type="spellStart"/>
      <w:r w:rsidRPr="00C07BBE">
        <w:rPr>
          <w:rFonts w:ascii="Arial" w:eastAsia="Times New Roman" w:hAnsi="Arial" w:cs="Arial"/>
          <w:sz w:val="24"/>
          <w:szCs w:val="24"/>
          <w:lang w:eastAsia="ru-RU"/>
        </w:rPr>
        <w:t>Неразличение</w:t>
      </w:r>
      <w:proofErr w:type="spellEnd"/>
      <w:r w:rsidRPr="00C07BBE">
        <w:rPr>
          <w:rFonts w:ascii="Arial" w:eastAsia="Times New Roman" w:hAnsi="Arial" w:cs="Arial"/>
          <w:sz w:val="24"/>
          <w:szCs w:val="24"/>
          <w:lang w:eastAsia="ru-RU"/>
        </w:rPr>
        <w:t xml:space="preserve"> фонем приводит к тому, что ребенок неправильно произносит слова, а затем неправильно их пишет. Современная методика обучения чтению строится на основе зву</w:t>
      </w:r>
      <w:r w:rsidRPr="00C07BBE">
        <w:rPr>
          <w:rFonts w:ascii="Arial" w:eastAsia="Times New Roman" w:hAnsi="Arial" w:cs="Arial"/>
          <w:sz w:val="24"/>
          <w:szCs w:val="24"/>
          <w:lang w:eastAsia="ru-RU"/>
        </w:rPr>
        <w:softHyphen/>
        <w:t>кового анализа слова, поэтому умение выделять на слух в слове различные звуки становится принципиально важным для будуще</w:t>
      </w:r>
      <w:r w:rsidRPr="00C07BBE">
        <w:rPr>
          <w:rFonts w:ascii="Arial" w:eastAsia="Times New Roman" w:hAnsi="Arial" w:cs="Arial"/>
          <w:sz w:val="24"/>
          <w:szCs w:val="24"/>
          <w:lang w:eastAsia="ru-RU"/>
        </w:rPr>
        <w:softHyphen/>
        <w:t>го первоклассника.</w:t>
      </w:r>
    </w:p>
    <w:p w:rsidR="001F5B20" w:rsidRPr="009D3A95" w:rsidRDefault="001F5B20" w:rsidP="009D3A95">
      <w:pPr>
        <w:spacing w:before="100" w:beforeAutospacing="1" w:after="100" w:afterAutospacing="1" w:line="240" w:lineRule="auto"/>
        <w:ind w:right="300"/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1F5B20" w:rsidRPr="009D3A95" w:rsidSect="00C07B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BE"/>
    <w:rsid w:val="000467DB"/>
    <w:rsid w:val="001F5B20"/>
    <w:rsid w:val="00694F13"/>
    <w:rsid w:val="009D3A95"/>
    <w:rsid w:val="00C07BBE"/>
    <w:rsid w:val="00C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C871-C5C4-484A-A097-EF4FF05D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3</cp:revision>
  <dcterms:created xsi:type="dcterms:W3CDTF">2022-04-13T06:31:00Z</dcterms:created>
  <dcterms:modified xsi:type="dcterms:W3CDTF">2022-04-13T06:56:00Z</dcterms:modified>
</cp:coreProperties>
</file>