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7B" w:rsidRDefault="00661A7B" w:rsidP="00661A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1A7B" w:rsidRPr="00661A7B" w:rsidRDefault="00661A7B" w:rsidP="00661A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hyperlink r:id="rId5" w:history="1">
        <w:r w:rsidRPr="00661A7B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 xml:space="preserve">Выявление состояния </w:t>
        </w:r>
        <w:proofErr w:type="spellStart"/>
        <w:r w:rsidRPr="00661A7B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устноречевых</w:t>
        </w:r>
        <w:proofErr w:type="spellEnd"/>
        <w:r w:rsidRPr="00661A7B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 xml:space="preserve"> предпосылок письменной речи (Г.В. Чиркина)</w:t>
        </w:r>
      </w:hyperlink>
    </w:p>
    <w:p w:rsidR="00661A7B" w:rsidRPr="00661A7B" w:rsidRDefault="00661A7B" w:rsidP="00661A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sz w:val="24"/>
          <w:szCs w:val="24"/>
          <w:lang w:eastAsia="ru-RU"/>
        </w:rPr>
        <w:t> Опубликовано: 02.09.2014 00:37 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Назначение: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 к числу основных фактов, препятствующих полноценному овладению связной письменной речью, относятся: нарушения звукопроизношения, отражающиеся на письме; нарушения фонема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softHyphen/>
        <w:t>тического слуха; нарушения лексико-грамматического строя речи.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Источник: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 Методы обследования речи детей: Пособие по диагностике речевых нарушений / под общ. ред. Г.В. Чиркиной. – М.: АРКТИ, 2003. – 240 с.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Возраст: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 дошкольный и младший школьный.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 Оценка состояния </w:t>
      </w:r>
      <w:proofErr w:type="spell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>устноречевых</w:t>
      </w:r>
      <w:proofErr w:type="spell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предпосылок письменной речи осуществляется по двухбалльной системе.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Состояние звукопроизношения: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— 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тсутствие</w:t>
      </w:r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звукопроизношения — 2 балла;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— 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арушение</w:t>
      </w:r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звукопроизношения, не отражающееся на письме — 1 балл;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 нарушение</w:t>
      </w:r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произношения, отражающееся на письме — 0   баллов.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Состояние фонематического слуха: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    отсутствие нарушений фонематического слуха — 2 балла;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    нарушение различения аффрикат и их составляющих — 1      балл;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     нарушение фонематического слуха — 0 баллов.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Состояние лексико-грамматического строя речи: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 отсутствие</w:t>
      </w:r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лексико-гра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матического строя речи — 2 балла;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—  </w:t>
      </w:r>
      <w:proofErr w:type="spell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>нерезко</w:t>
      </w:r>
      <w:proofErr w:type="spellEnd"/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выраженное лексико-грамматическое недоразви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softHyphen/>
        <w:t>тие — 1 балл;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sz w:val="24"/>
          <w:szCs w:val="24"/>
          <w:lang w:eastAsia="ru-RU"/>
        </w:rPr>
        <w:t>—  нарушение</w:t>
      </w:r>
      <w:proofErr w:type="gramEnd"/>
      <w:r w:rsidRPr="00661A7B">
        <w:rPr>
          <w:rFonts w:ascii="Arial" w:eastAsia="Times New Roman" w:hAnsi="Arial" w:cs="Arial"/>
          <w:sz w:val="24"/>
          <w:szCs w:val="24"/>
          <w:lang w:eastAsia="ru-RU"/>
        </w:rPr>
        <w:t xml:space="preserve"> лексико-грамматического строя речи — 0 бал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softHyphen/>
        <w:t>лов.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Итоговый показатель </w:t>
      </w:r>
      <w:proofErr w:type="spellStart"/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устноречевой</w:t>
      </w:r>
      <w:proofErr w:type="spellEnd"/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готовности 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определяется исходя из среднего арифметического (баллы-оценки каждого зада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softHyphen/>
        <w:t>ния суммируются, и полученная </w:t>
      </w: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сумма 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делится на 3 — количество заданий) и соответствует: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балла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 — </w:t>
      </w: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оптимальному уровню </w:t>
      </w:r>
      <w:proofErr w:type="spellStart"/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устноречевой</w:t>
      </w:r>
      <w:proofErr w:type="spellEnd"/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готовности </w:t>
      </w:r>
      <w:r w:rsidRPr="00661A7B">
        <w:rPr>
          <w:rFonts w:ascii="Arial" w:eastAsia="Times New Roman" w:hAnsi="Arial" w:cs="Arial"/>
          <w:sz w:val="24"/>
          <w:szCs w:val="24"/>
          <w:lang w:eastAsia="ru-RU"/>
        </w:rPr>
        <w:t>к </w:t>
      </w: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овладению навыками самостоятельной письменной речи;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балл — допустимому уровню;</w:t>
      </w:r>
    </w:p>
    <w:p w:rsidR="00661A7B" w:rsidRPr="00661A7B" w:rsidRDefault="00661A7B" w:rsidP="00661A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 баллов — критическому.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3"/>
          <w:szCs w:val="33"/>
          <w:lang w:eastAsia="ru-RU"/>
        </w:rPr>
      </w:pPr>
      <w:r w:rsidRPr="00661A7B">
        <w:rPr>
          <w:rFonts w:ascii="Arial" w:eastAsia="Times New Roman" w:hAnsi="Arial" w:cs="Arial"/>
          <w:b/>
          <w:kern w:val="36"/>
          <w:sz w:val="33"/>
          <w:szCs w:val="33"/>
          <w:lang w:eastAsia="ru-RU"/>
        </w:rPr>
        <w:t>Оценка потенциальной готовности к овладению самостоятельной письменной речью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программу обследования учащихся 3-4-х классов, наряду с изучением устной речи, письма и чтения, следует включать исследование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компонентов и психических функций, необходимых для развития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тельности. Это позволяет своевременно выявить и предупредить специфические трудности овладения связной письменной ре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чью, которые в полной мере проявляются в старших классах даже у тех учащихся, у которых, казалось бы, преодолены про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блемы 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устноречевом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развитии (Г.В. Чиркина, Л.Ф. Спирова, О.Е. Грибова и др.).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Успешность овладения навыками изложения собственных мыслей в письменной форме зависит от уровня готовности к са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мостоятельной письменной речи и предполагает полноценное со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стояние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функциональных предпосылок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(Г.В. Чиркина, Е.Н. Российская).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потенциальной готовности к овладению навы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ками письменной речи разработана и апробирована нами под ру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ководством д.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н., профессора Г.В. Чиркиной (1999) в рамках исследования проблемы обучения письменной речи. Она направ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лена на выявление:</w:t>
      </w:r>
    </w:p>
    <w:p w:rsidR="00661A7B" w:rsidRPr="00661A7B" w:rsidRDefault="00661A7B" w:rsidP="00661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резервных возможностей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при овладении навыка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изложения собственных мыслей в письменной форме;</w:t>
      </w:r>
    </w:p>
    <w:p w:rsidR="00661A7B" w:rsidRPr="00661A7B" w:rsidRDefault="00661A7B" w:rsidP="00661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симптомов нарушения операций и функций, наиболее «от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ветственных» за развитие письменной речи.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Структура методики включает три блока:</w:t>
      </w:r>
    </w:p>
    <w:p w:rsidR="00661A7B" w:rsidRPr="00661A7B" w:rsidRDefault="00661A7B" w:rsidP="00661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предпосылок пись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менной речи;</w:t>
      </w:r>
    </w:p>
    <w:p w:rsidR="00661A7B" w:rsidRPr="00661A7B" w:rsidRDefault="00661A7B" w:rsidP="00661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актуального уровня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понентов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деятельности;</w:t>
      </w:r>
    </w:p>
    <w:p w:rsidR="00661A7B" w:rsidRPr="00661A7B" w:rsidRDefault="00661A7B" w:rsidP="00661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диагностику функциональных предпосылок письменной речи.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предполагает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-уровневую систему оценки выполнения заданий, что делает ее использование удобным в процессе логопедического обследования и составления перспек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тивного плана коррекционной работы, а также при оценке ди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намики формирования навыков самостоятельной письменной речи.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Выявление состояния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устноречевых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предпосылок письменной речи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основных фактов, препятствующих полноценному овладению связной письменной речью, относятся: нарушения зву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копроизношения, отражающиеся на письме; нарушения фонема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тического слуха; нарушения лексико-грамматического строя речи.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главы данного пособия.)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предпосылок письменной речи осуществляется по двухбалльной системе.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звукопроизношения:</w:t>
      </w:r>
    </w:p>
    <w:p w:rsidR="00661A7B" w:rsidRPr="00661A7B" w:rsidRDefault="00661A7B" w:rsidP="00661A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звукопроизношения — 2 балла;</w:t>
      </w:r>
    </w:p>
    <w:p w:rsidR="00661A7B" w:rsidRPr="00661A7B" w:rsidRDefault="00661A7B" w:rsidP="00661A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звукопроизношения, не отражающееся на письме — 1 балл;</w:t>
      </w:r>
    </w:p>
    <w:p w:rsidR="00661A7B" w:rsidRPr="00661A7B" w:rsidRDefault="00661A7B" w:rsidP="00661A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произношения, отражающееся на письме —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Состояние фонематического слуха:</w:t>
      </w:r>
    </w:p>
    <w:p w:rsidR="00661A7B" w:rsidRPr="00661A7B" w:rsidRDefault="00661A7B" w:rsidP="00661A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фонематического слуха — 2 балла;</w:t>
      </w:r>
    </w:p>
    <w:p w:rsidR="00661A7B" w:rsidRPr="00661A7B" w:rsidRDefault="00661A7B" w:rsidP="00661A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различения аффрикат и их составляющих —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 нарушение фонематического слуха — 0 баллов. Состояние лексико-грамматического строя речи:</w:t>
      </w:r>
    </w:p>
    <w:p w:rsidR="00661A7B" w:rsidRPr="00661A7B" w:rsidRDefault="00661A7B" w:rsidP="00661A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лексико-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граматического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строя речи — 2 балла;</w:t>
      </w:r>
    </w:p>
    <w:p w:rsidR="00661A7B" w:rsidRPr="00661A7B" w:rsidRDefault="00661A7B" w:rsidP="00661A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нерезко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выраженное лексико-грамматическое недоразви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тие — 1 балл;</w:t>
      </w:r>
    </w:p>
    <w:p w:rsidR="00661A7B" w:rsidRPr="00661A7B" w:rsidRDefault="00661A7B" w:rsidP="00661A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лексико-грамматического строя речи — 0 бал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Итоговый показатель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готовности определяется исходя из среднего арифметического (баллы-оценки каждого зада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суммируются, и полученная сумма делится на 3 — количество заданий) и соответствует: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балла — оптимальному уровню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готовности к овладению навыками самостоятельной письменной речи;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— допустимому уровню;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баллов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критическому.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Определение актуального уровня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компонентов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деятельности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Операциональные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предпосылки письменной речи — это компо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ненты и действия, входящие в состав письменной речи как дея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тельности. К ним относятся: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фонематический анализ;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лексемами (словами);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графомоторные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программы;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мотивация письменной речи;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орфографических задач;</w:t>
      </w:r>
    </w:p>
    <w:p w:rsidR="00661A7B" w:rsidRPr="00661A7B" w:rsidRDefault="00661A7B" w:rsidP="00661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проверочное чтение как одна из форм последующего кон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троля результатов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предпосылок письменной речи осуществляется также по двухбалльной системе.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Процедура обследования и оценки состояния </w:t>
      </w: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предпосылок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Исследование фонематического анализа. Большое значение в успешном формировании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играет фонематический анализ. Предрасполагающим к возникновению нарушений письменной речи является неумение определить удар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гласный и место согласного звука в слове, затруднения в назы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вании звуков слова по порядку (спеллинг). Для выявления наруше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ний данного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компонента письменной речи уча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щимся предлагается выполнить устно задания.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Выделить ударный гласный звук в</w:t>
      </w:r>
    </w:p>
    <w:p w:rsidR="00661A7B" w:rsidRPr="00661A7B" w:rsidRDefault="00661A7B" w:rsidP="00661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 слова;</w:t>
      </w:r>
    </w:p>
    <w:p w:rsidR="00661A7B" w:rsidRPr="00661A7B" w:rsidRDefault="00661A7B" w:rsidP="00661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 слова;</w:t>
      </w:r>
    </w:p>
    <w:p w:rsidR="00661A7B" w:rsidRPr="00661A7B" w:rsidRDefault="00661A7B" w:rsidP="00661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середине слова.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Определить согласный звук в</w:t>
      </w:r>
    </w:p>
    <w:p w:rsidR="00661A7B" w:rsidRPr="00661A7B" w:rsidRDefault="00661A7B" w:rsidP="00661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 слова;</w:t>
      </w:r>
    </w:p>
    <w:p w:rsidR="00661A7B" w:rsidRPr="00661A7B" w:rsidRDefault="00661A7B" w:rsidP="00661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 слова.</w:t>
      </w:r>
    </w:p>
    <w:p w:rsidR="00661A7B" w:rsidRPr="00661A7B" w:rsidRDefault="00661A7B" w:rsidP="00661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 безударный гласный, не требующий проверки пра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вилом, в начале слова.</w:t>
      </w:r>
    </w:p>
    <w:p w:rsidR="00661A7B" w:rsidRPr="00661A7B" w:rsidRDefault="00661A7B" w:rsidP="00661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 звуки слова по порядку.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оценки заданий является их выполнение или невы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полнение.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выделяет ударный гласный, определяет место согласно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 слове, называет звуки слова по порядку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не выделяет йотированные гласные, определяет место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 гласного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слове с помощью, допускает ошибки 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звуков слова по порядку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не выделяет ударный гласный, не определяет место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 гласного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слове, не может назвать звуки слова по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Изучение действий на уровне лексемы. Наиболее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мыми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действиями на уровне слова в рамках письменной речи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ляются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 отбраковки и замены лексемы. При этом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зуются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задания на подбор синонимов.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материала для исследования учащимся предлагают карточки со следующими заданиями:</w:t>
      </w:r>
    </w:p>
    <w:p w:rsidR="00661A7B" w:rsidRPr="00661A7B" w:rsidRDefault="00661A7B" w:rsidP="00661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скамейке развалился пушистый кот.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(Сидел, лежал, посидел.)</w:t>
      </w:r>
    </w:p>
    <w:p w:rsidR="00661A7B" w:rsidRPr="00661A7B" w:rsidRDefault="00661A7B" w:rsidP="00661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 удит рыбу.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(Увидит, ходит, ловит.)</w:t>
      </w:r>
    </w:p>
    <w:p w:rsidR="00661A7B" w:rsidRPr="00661A7B" w:rsidRDefault="00661A7B" w:rsidP="00661A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Пестрый ковер укрыл поля и луга.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(Уткнул, застелил, замыл.)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«Прочитай предложения. Выбери слово, кото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рым можно заменить выделенное слово так, чтобы смысл предло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не изменился. Запиши новое предложение».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оценки заданий было их выполнение или невыпол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все три задания выполнены правильно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два задания выполнены правильно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одно правильно выполненное задание (или ни одного) —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баллов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Одним из типичных показателей неготовности к овладению навыками письменной речи является неумение подобрать синоним к заданному слову.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Обследование уровня реализации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оценки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 используется методика «Графический диктант» (А.В. Ануфриев, С.Н.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-мина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Материал для обследования состоит из 4 диктантов, первый из которых, тренировочный, носит обучающий характер.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Примерный вариант диктанта. Дети выполняют зада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на листах в клетку с заранее отмеченной точкой — началом диктанта.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Определение актуального уровня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компонентов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деятельности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Операциональные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предпосылки письменной речи — это компо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ненты и действия, входящие в состав письменной речи как дея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тельности. К ним относятся: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фонематический анализ;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лексемами (словами);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графомоторные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программы;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мотивация письменной речи;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орфографических задач;</w:t>
      </w:r>
    </w:p>
    <w:p w:rsidR="00661A7B" w:rsidRPr="00661A7B" w:rsidRDefault="00661A7B" w:rsidP="00661A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проверочное чтение как одна из форм последующего кон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троля результатов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предпосылок письменной речи осуществляется также по двухбалльной системе.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Процедура обследования и оценки состояния </w:t>
      </w: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предпосылок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Исследование фонематического анализа. Большое значение в успешном формировании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деятельности играет фонематический анализ.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Предрасполагающим к возникновению нарушений письменной речи является неумение определить удар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гласный и место согласного звука в слове, затруднения в назы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вании звуков слова по порядку (спеллинг). Для выявления наруше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ний данного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компонента письменной речи уча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щимся предлагается выполнить устно задания.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Выделить ударный гласный звук в</w:t>
      </w:r>
    </w:p>
    <w:p w:rsidR="00661A7B" w:rsidRPr="00661A7B" w:rsidRDefault="00661A7B" w:rsidP="00661A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 слова;</w:t>
      </w:r>
    </w:p>
    <w:p w:rsidR="00661A7B" w:rsidRPr="00661A7B" w:rsidRDefault="00661A7B" w:rsidP="00661A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 слова;</w:t>
      </w:r>
    </w:p>
    <w:p w:rsidR="00661A7B" w:rsidRPr="00661A7B" w:rsidRDefault="00661A7B" w:rsidP="00661A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середине слова.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Определить согласный звук в</w:t>
      </w:r>
    </w:p>
    <w:p w:rsidR="00661A7B" w:rsidRPr="00661A7B" w:rsidRDefault="00661A7B" w:rsidP="00661A7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 слова;</w:t>
      </w:r>
    </w:p>
    <w:p w:rsidR="00661A7B" w:rsidRPr="00661A7B" w:rsidRDefault="00661A7B" w:rsidP="00661A7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 слова.</w:t>
      </w:r>
    </w:p>
    <w:p w:rsidR="00661A7B" w:rsidRPr="00661A7B" w:rsidRDefault="00661A7B" w:rsidP="00661A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Выделить безударный гласный, не требующий проверки пра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вилом, в начале слова.</w:t>
      </w:r>
    </w:p>
    <w:p w:rsidR="00661A7B" w:rsidRPr="00661A7B" w:rsidRDefault="00661A7B" w:rsidP="00661A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 звуки слова по порядку.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оценки заданий является их выполнение или невы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полнение.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выделяет ударный гласный, определяет место согласно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 слове, называет звуки слова по порядку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не выделяет йотированные гласные, определяет место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 гласного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слове с помощью, допускает ошибки в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звуков слова по порядку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не выделяет ударный гласный, не определяет место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 гласного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слове, не может назвать звуки слова по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Изучение действий на уро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вне лексемы. Наиболее необходи</w:t>
      </w: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мыми действиями на уровне сло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 в рамках письменной речи яв</w:t>
      </w: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ляются операции отбраковки и з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амены лексемы. При этом исполь</w:t>
      </w: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зуются задания на подбор синонимов.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материала для исследования учащимся предлагают карточки со следующими заданиями:</w:t>
      </w:r>
    </w:p>
    <w:p w:rsidR="00661A7B" w:rsidRPr="00661A7B" w:rsidRDefault="00661A7B" w:rsidP="00661A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скамейке развалился пушистый кот.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(Сидел, лежал, посидел.)</w:t>
      </w:r>
    </w:p>
    <w:p w:rsidR="00661A7B" w:rsidRPr="00661A7B" w:rsidRDefault="00661A7B" w:rsidP="00661A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 удит рыбу.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(Увидит, ходит, ловит.)</w:t>
      </w:r>
    </w:p>
    <w:p w:rsidR="00661A7B" w:rsidRPr="00661A7B" w:rsidRDefault="00661A7B" w:rsidP="00661A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Пестрый ковер укрыл поля и луга.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(Уткнул, застелил, замыл.)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«Прочитай предложения. Выбери слово, кото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рым можно заменить выделенное слово так, чтобы смысл предло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не изменился. Запиши новое предложение».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 оценки заданий было их выполнение или невыпол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все три задания выполнены правильно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два задания выполнены правильно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одно правильно выполненное задание (или ни одного) —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баллов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типичных показателей неготовности к овладению навыками письменной речи является неумение подобрать синоним к заданному слову.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Обследование уровня реализации </w:t>
      </w:r>
      <w:proofErr w:type="spellStart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программ.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оценки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 используется методика «Графический дикта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нт» (А.В. Ануфриев, С.Н. Костро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мина). Материал для 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обследования состоит из 4 диктантов, первый из которых, тренировочный, носит обучающий характер.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Примерный вариант диктанта. Дети выполняют зада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на листах в клетку с заранее отмеченной точкой — началом диктанта.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струкция: «Рисуем узор. Нужно рисовать строго от точ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ки, обозначенной красным карандашом. Внимание! Рисуем ли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нию:</w:t>
      </w:r>
    </w:p>
    <w:p w:rsidR="00661A7B" w:rsidRPr="00661A7B" w:rsidRDefault="00661A7B" w:rsidP="00661A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клеточка — вниз; *</w:t>
      </w:r>
    </w:p>
    <w:p w:rsidR="00661A7B" w:rsidRPr="00661A7B" w:rsidRDefault="00661A7B" w:rsidP="00661A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отрывая карандаша от бумаги, две клетки — направо;</w:t>
      </w:r>
    </w:p>
    <w:p w:rsidR="00661A7B" w:rsidRPr="00661A7B" w:rsidRDefault="00661A7B" w:rsidP="00661A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клеточка — вверх». И т.д.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результатов:</w:t>
      </w:r>
    </w:p>
    <w:p w:rsidR="00661A7B" w:rsidRPr="00661A7B" w:rsidRDefault="00661A7B" w:rsidP="00661A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безошибочное воспроизведение программы — 4 балла;</w:t>
      </w:r>
    </w:p>
    <w:p w:rsidR="00661A7B" w:rsidRPr="00661A7B" w:rsidRDefault="00661A7B" w:rsidP="00661A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1-2 ошибки — 3 балла;</w:t>
      </w:r>
    </w:p>
    <w:p w:rsidR="00661A7B" w:rsidRPr="00661A7B" w:rsidRDefault="00661A7B" w:rsidP="00661A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2 ошибок — 2 балла;</w:t>
      </w:r>
    </w:p>
    <w:p w:rsidR="00661A7B" w:rsidRPr="00661A7B" w:rsidRDefault="00661A7B" w:rsidP="00661A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ошибок больше, чем правильно воспроизведенных элементов или их пространственных расположений, то 1 балл;</w:t>
      </w:r>
    </w:p>
    <w:p w:rsidR="00661A7B" w:rsidRPr="00661A7B" w:rsidRDefault="00661A7B" w:rsidP="00661A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отсутствие правильных воспроизведений выставляет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0 баллов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1, 2, 3).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 образом оценивается 3 диктанта (первый — трени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ровочный — не оценивается).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 Рис. 2 Рис. 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"/>
        <w:gridCol w:w="840"/>
        <w:gridCol w:w="467"/>
        <w:gridCol w:w="467"/>
        <w:gridCol w:w="467"/>
        <w:gridCol w:w="374"/>
        <w:gridCol w:w="467"/>
        <w:gridCol w:w="467"/>
        <w:gridCol w:w="467"/>
        <w:gridCol w:w="467"/>
        <w:gridCol w:w="1774"/>
        <w:gridCol w:w="467"/>
        <w:gridCol w:w="467"/>
        <w:gridCol w:w="467"/>
        <w:gridCol w:w="841"/>
        <w:gridCol w:w="467"/>
        <w:gridCol w:w="187"/>
      </w:tblGrid>
      <w:tr w:rsidR="00661A7B" w:rsidRPr="00661A7B" w:rsidTr="00661A7B"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 </w:t>
            </w: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 </w:t>
            </w: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_.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</w:t>
            </w: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 </w:t>
            </w: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B" w:rsidRPr="00661A7B" w:rsidTr="00661A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B" w:rsidRPr="00661A7B" w:rsidTr="00661A7B">
        <w:trPr>
          <w:trHeight w:val="19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}</w:t>
            </w:r>
          </w:p>
        </w:tc>
      </w:tr>
      <w:tr w:rsidR="00661A7B" w:rsidRPr="00661A7B" w:rsidTr="00661A7B">
        <w:trPr>
          <w:trHeight w:val="21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'1 j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Рис. I.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правильно выполненного задания: правильно воспроизве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денная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графомоторная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по предложенной выше инст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рукции.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Ошибочно воспроизведенный элемент (на втором шаге допущена ошибка: вместо двух клеток направо проведено четыре).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1'иг. 'Л.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Неправильное пространственное расположение (на третьем шаге допущена ошибка: вместо одной клетки вверх начерчена одна вниз).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[; 1 основе полученных данных возможны следующие уровни исполнения данной методики: 10-12 — высокий уровень; 6-9 — средний уровень; 3-5 — низкий уровень; 0-2 — очень низкий уровень. Показателем риска возникновения нарушений самостоятель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письменной речи, обнаруживаемым при выполнении «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!)0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фического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диктанта», является наличие большого количества ошибочно воспроизведенных элементов или их пространственных расположений (рис. 2, 3), что соответствует очень низкому уров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ню реализации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выполнения задания: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высокий уровень реализации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графомоторных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средний и низкий уровень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очень низкий уровень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Изучение мотивационно-побудительного уровня письменной речи проводится посредством обучающего и изучающего анкети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тренировочного анкетирования необходим для обучения детей пользоваться анкетным бланком.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вопросы обучающей анкеты:</w:t>
      </w:r>
    </w:p>
    <w:p w:rsidR="00661A7B" w:rsidRPr="00661A7B" w:rsidRDefault="00661A7B" w:rsidP="00661A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каком городе ты живешь? (</w:t>
      </w: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городе Москве. В городе Санкт-Петербурге. В городе Курске.)</w:t>
      </w:r>
    </w:p>
    <w:p w:rsidR="00661A7B" w:rsidRPr="00661A7B" w:rsidRDefault="00661A7B" w:rsidP="00661A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каком месяце обычно выпадает снег? (</w:t>
      </w: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августе. В мар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те. В декабре.)</w:t>
      </w:r>
    </w:p>
    <w:p w:rsidR="00661A7B" w:rsidRPr="00661A7B" w:rsidRDefault="00661A7B" w:rsidP="00661A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каком классе ты. учишься? (</w:t>
      </w: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3-м классе. В 4-м. классе. В 5-м классе.)</w:t>
      </w:r>
    </w:p>
    <w:p w:rsidR="00661A7B" w:rsidRPr="00661A7B" w:rsidRDefault="00661A7B" w:rsidP="00661A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котором часу начинаются уроки в школе? (В 8.30. В 8.00. В 9.00.)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раздают индивидуальные бланки тренировочной анкеты, которую они заполняют с помощью логопеда.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«Подчеркни (обведи) правильный ответ».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проведения тренировочного анкетирования детям пред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лагается ответить на вопросы анкеты для выявления мотивацион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но-побудительного уровня письменной речи. Помощь со стороны логопеда при заполнении этого типа анкеты исключается. Инст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рукция та же.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анкеты: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1 )</w:t>
      </w:r>
      <w:proofErr w:type="gram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Любишь ли ты писать сочинения, изложения? (Люблю. Не знаю. Не люблю.)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 виды письменных работ тебе больше нравится вы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полнять? (Сочинения. Изложения. Не знаю.)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 выполняешь письменные задания с удовольствием? (Все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гда выполняю с удовольствием. Бывает по-разному. Чаще выпол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няю без удовольствия.)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Если учитель скажет: «Домашнее задание, можно выпол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нить письменно, а можно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устно»,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ты поступишь? (Выполню письменно. Не знаю. Выполню устно.)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 хочешь, чтобы письменных домашних заданий не было вообще? (Не хочу. Не знаю. Хочу.)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 часто пишешь письма, записки, заметки в стенгазету? (Часто. Редко. Не пишу.)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У тебя есть друзья, которым ты пишешь письма? (Есть несколько друзей. Есть один друг. Нет друзей по переписке.)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Тебе нравится, когда отменяют уроки, на которых нужно много писать? (Не. нравится. Бывает по-разному. Нравится.)</w:t>
      </w:r>
    </w:p>
    <w:p w:rsidR="00661A7B" w:rsidRPr="00661A7B" w:rsidRDefault="00661A7B" w:rsidP="00661A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 хочешь, чтобы твои сочинения, зачитывали родителям или одноклассникам? (Да. Не очень. Нет.)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10) Тебе нравятся твои принадлежности для письма (ручка, тетради)? (Да. Не очень. Нет.)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результатов: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первый ответ оценивается в 3 балла, промежуточ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— в 1 балл, последний — в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оценка— 30 баллов. Чем выше сумма баллов, тем выше мотивация письменной речи: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25-30 — очень высокий уровень активности письменной речи;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20-24 — высокий уровень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письмен- ной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речи как деятельности;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15-19 — средний уровень мотивации;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10-14 — низкий уровень мотивации письменной речи как необходимой деятельности;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менее 10 — очень низкий уровень.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типичный показатель неготовности по состоянию данного компонента соответствует очень низкому уровню мо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тивации письменной речи (меньше 9 баллов или равен 9 бал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лам).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Итоговая оценка мотивации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деятельности:</w:t>
      </w:r>
    </w:p>
    <w:p w:rsidR="00661A7B" w:rsidRPr="00661A7B" w:rsidRDefault="00661A7B" w:rsidP="00661A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мотивации — 2 балла;</w:t>
      </w:r>
    </w:p>
    <w:p w:rsidR="00661A7B" w:rsidRPr="00661A7B" w:rsidRDefault="00661A7B" w:rsidP="00661A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и низкий уровень — 1 балл;</w:t>
      </w:r>
    </w:p>
    <w:p w:rsidR="00661A7B" w:rsidRPr="00661A7B" w:rsidRDefault="00661A7B" w:rsidP="00661A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низкий уровень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Обследование умения решать орфографические задачи.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необходимыми в процессе письменной речи являют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следующие этапы решения орфографических задач: выявление орфограммы, припоминание правила, его правильное применение. С целью обследования орфографических умений рекомендуются письменные тексты, включающие все изученные на данный пери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од обучения правила правописания.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Задание: прочитай текст; подчеркни все орфограммы; вспомни правило на каждую орфограмму, объясни написание.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окончании выполнения задания необходимо подсчитать продуктивность решения орфографических задач (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роз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фор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муле: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•100</w:t>
      </w: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%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— количество орфограмм в тексте;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— количество правильно решенных орфографических за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дач (правильно решенной задачей считается адекватное вы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полнение всех этапов задания: выделение орфограммы, при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поминание правила, объяснение написанного).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продуктивности решения орфографических задач: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&gt;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70% — 2 балла; 50% &lt; Р &lt; 70% — 1 балл; Р &lt; 50%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Предрасполагающим к нарушениям письменной речи являет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показатель менее 50% (0 баллов).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Выявление продуктивности проверочного чтения. В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результатами написания текста осуществляется последу-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деятельностью, позволяю-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выявить ошибки, не замечаемые в процессе письма. Оценить уровень эффективности данного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компонента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 речи можно по показателю продуктивности провероч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чтения. С этой целью после написания диктанта, изложения или сочинения учащимся необходимо дать следующее задание: «Проверьте свою работу, если найдете в ней ошибки, исправьте их карандашом».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продуктивности проверочного чтения производится по формуле: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Ch</w:t>
      </w:r>
      <w:proofErr w:type="spellEnd"/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число допущенных ошибок;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число самостоятельно исправленных ошибок в резуль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тате проверочного чтения.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продуктивности проверочного чтения: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&gt;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70% — 2 балла; 50% &lt; Р &lt; 70%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ПЧ *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50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пч</w:t>
      </w:r>
      <w:proofErr w:type="spellEnd"/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Типичным показателем неготовности к овладению навыками самостоятельной письменной речи является показатель менее 50% (0 баллов).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Итоговый показатель готовности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рассчитывается также исходя из среднего арифметического: баллы-оценки каждого задания суммируются, и полученная сум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 делится на количество заданий, которых в данном блоке 6, и соответствует: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балла — оптимальному уровню готовности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предпосылок овладения навыками самостоятельной письменной речи;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— допустимому уровню; 0 баллов — критическому.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функциональных предпосылок письменной речи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Функциональные предпосылки обеспечивают базу письменной речи. К ним относятся: внимание, кратковременная и словесно-логическая память,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орные координации. Оценка состо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яния функциональных предпосылок также осуществляется по двухбалльной системе.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Исследование памяти проводится по общепринятым методи</w:t>
      </w:r>
      <w:r w:rsidRPr="00661A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кам: «Оперативная память» и «Запомни пару» (А.В. Ануфриев, С.Н. Костромина).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Методика «Оперативная память» позволяет выявить уровень развития кратковременной памяти.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Ход выполнения задания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Испытуемому вручается бланк.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 с т р у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ic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 и я: «Я буду зачитывать числа — 10 рядов, по 5 чи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сел в каждом. (Количество рядов, используемых в методике, ва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рьируется от 5 рядов, по 4 числа в каждом, до максимального — с учетом возрастных особенностей.) Ваша задача — запомнить эти числа (5 или 4) в том порядке, в котором они прочитаны, а затем в уме сложить первое число со вторым, второе — с третьим, тре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тье — с четвертым, четвертое — с пятым, а полученные четыре суммы записать в соответствующей строке бланка.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6, 2, 1, 4, 2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(записывается на доске или бумаге).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Складываем 6 и 2 — получается 8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(записывается);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 1 — получается 3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(записы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вается);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 4 — получается 5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(записывается);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 2 — получа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6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(записывается)».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испытуемого есть вопросы, экспериментатор должен ответить на них и приступить к выполнению теста. Интервал между чтением рядов чисел — 25-15 секунд, в зависимости от возраста.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БЛАНКА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ряда 1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МЕТОДИКИ КЛЮЧ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4950"/>
        <w:gridCol w:w="3642"/>
      </w:tblGrid>
      <w:tr w:rsidR="00661A7B" w:rsidRPr="00661A7B" w:rsidTr="00661A7B">
        <w:trPr>
          <w:trHeight w:val="13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5, 2, 7, 1, 4 1.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1)7985</w:t>
            </w:r>
          </w:p>
        </w:tc>
      </w:tr>
      <w:tr w:rsidR="00661A7B" w:rsidRPr="00661A7B" w:rsidTr="00661A7B">
        <w:trPr>
          <w:trHeight w:val="15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3, 5, 4, 2, 5 2.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2)8967</w:t>
            </w:r>
          </w:p>
        </w:tc>
      </w:tr>
      <w:tr w:rsidR="00661A7B" w:rsidRPr="00661A7B" w:rsidTr="00661A7B">
        <w:trPr>
          <w:trHeight w:val="15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7, 1, 4, 3, 2 3.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3)8575</w:t>
            </w:r>
          </w:p>
        </w:tc>
      </w:tr>
      <w:tr w:rsidR="00661A7B" w:rsidRPr="00661A7B" w:rsidTr="00661A7B">
        <w:trPr>
          <w:trHeight w:val="13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2, 6, 2, 5, 3 4.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4)8878</w:t>
            </w:r>
          </w:p>
        </w:tc>
      </w:tr>
      <w:tr w:rsidR="00661A7B" w:rsidRPr="00661A7B" w:rsidTr="00661A7B">
        <w:trPr>
          <w:trHeight w:val="13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4, 4, 5, 1, 7 5.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5)8968</w:t>
            </w:r>
          </w:p>
        </w:tc>
      </w:tr>
      <w:tr w:rsidR="00661A7B" w:rsidRPr="00661A7B" w:rsidTr="00661A7B">
        <w:trPr>
          <w:trHeight w:val="15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4, 2, 3, 1, 5 6.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6)6546</w:t>
            </w:r>
          </w:p>
        </w:tc>
      </w:tr>
      <w:tr w:rsidR="00661A7B" w:rsidRPr="00661A7B" w:rsidTr="00661A7B">
        <w:trPr>
          <w:trHeight w:val="15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3, 1, 5, 2, 6 7.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7)4678</w:t>
            </w:r>
          </w:p>
        </w:tc>
      </w:tr>
      <w:tr w:rsidR="00661A7B" w:rsidRPr="00661A7B" w:rsidTr="00661A7B">
        <w:trPr>
          <w:trHeight w:val="15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2, 3, 6, 1, 4 8.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8)5975</w:t>
            </w:r>
          </w:p>
        </w:tc>
      </w:tr>
      <w:tr w:rsidR="00661A7B" w:rsidRPr="00661A7B" w:rsidTr="00661A7B">
        <w:trPr>
          <w:trHeight w:val="13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5, 2, 6, 3, 2 9.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9)7895</w:t>
            </w:r>
          </w:p>
        </w:tc>
      </w:tr>
      <w:tr w:rsidR="00661A7B" w:rsidRPr="00661A7B" w:rsidTr="00661A7B">
        <w:trPr>
          <w:trHeight w:val="16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3, 1, 5, 2, 7 10.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10)4679</w:t>
            </w:r>
          </w:p>
        </w:tc>
      </w:tr>
    </w:tbl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Интерпретация результатов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Подсчитывается число правильно найденных сумм (максималь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их число — 40).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правильно найденных сумм (ЧПНС) более 25 — 2 балла; 15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ЧПНС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 25 — 1 балл; ЧПНС &lt; 15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Методика «Запомни пару» позволяет выявить уровень раз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вития словесно-логической памяти. Учащимся зачитывается 10 пар слов исследуемого ряда (интервал между парами — 5 секунд). После 10-секундного перерыва читаются слова левой половины ряда (с интервалом в 10 секунд). Учащиеся записывают запомнив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шиеся слова правой половины: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кукла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играть;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курица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яйцо;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ножницы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резать;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лошадь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сани;</w:t>
      </w:r>
    </w:p>
    <w:p w:rsid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книга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щетка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зубы; машина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дорога; снег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зима; корова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молоко.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Интерпретация результатов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словесно-логической памяти рассчитывается по формуле: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С=— • 10О</w:t>
      </w:r>
      <w:proofErr w:type="gram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% ,</w:t>
      </w:r>
      <w:proofErr w:type="gram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— общее количество слов правой половины ряда (в приведен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материале методики их 10);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— количество запомнившихся слов.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30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— 0 балов;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30%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С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 50%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&gt;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50% — 2 балла. Исследование внимания целесообразно проводить на материа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 методик «Корректурная проба» и «Красно-черная таблица» (А.В. Ануфриев, С.Н. Костромина).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Методика «Корректурная проба» (буквенный вариант).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«На бланке с буквами зачеркните первый ряд букв. Просмотрите ряды букв слева направо и вычеркните те же буквы, которые вычеркнуты в примере. Работать надо быстро и точно. Время работы — 5 минут».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ИКРНСОАРНКСВАРКВРЛ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Стимульный материал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АКСНВЕРАМПАОБАСЗЕАЮРАЦКАЧПША ЫТЕАОВРКАНВСАЕРНТРОНКСЧОДВИОЦФ ОТЗОСКАНЕОСВРАЕТГЧКЛИАЫЗКТРКЯБД КПКШУВРЕСОАКВМТАВНШЛЧВИЦФВДБО ТВЕИСМВНСАКРВОЧТНУЫПЛБНПМНКОУЧ ЛЮНРАВНЩРВОЕСНАРЧКРЛБКУВСРФЧЗХ РЕЛЮРСРКИЕНРАЕРСКВЧБЩДРАЕПТМИС ЕМВШЕОЛДТЕОСКВНЕРАОСВЧБШЛОИМАУ ЧОИПОЕОНАЫБВКА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обшей редакцией Г. В. Чиркиной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результатов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объема внимания (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 )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подсчитать количество просмотренных знаков: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d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&gt; 600 знаков — 2 балла; 200 &lt;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&lt; 600 — 1 балл; V &lt; 200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концентрации внимания (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необходимо подсчи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тать количество допущенных ребенком ошибок (пропуски подле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жащей вычеркиванию буквы, вычеркивание другой буквы).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5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2 балла;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С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 10 — 1 балл;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' ...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&gt;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Методика «Красно-черная таблица». Ребенку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предлагает-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показать на таблице черные числа от 1 до 12 в возрастающем порядке (время выполнения Т фиксируется). Затем нужно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зать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красные числа в убывающем порядке от 12 до 1 (время вы-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полнения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фиксируется). Далее ученика просят показывать черные числа попеременно — в возрастающем порядке, а красные числа — в убывающем (время выполнения Т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фиксируется). По-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казателем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переключения внимания (Т) является разница между временем в третьем задании и суммой времени в первом и втором заданиях: Т, —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Tj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+T</w:t>
      </w:r>
      <w:r w:rsidRPr="00661A7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30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— 2 балла; 30" &lt; Т &lt; 60" — 1 балл; Т &gt; 60" — 0 баллов. Низкие показатели памяти и внимания лежат в основе затруд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нений при овладении самостоятельной письменной речью.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Еще одной составляющей функционального базиса письмен-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норечевой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является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-моторная координация (воспроизведение звуковых ритмов). Невозможность или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вильное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воспроизведение ритмических последовательностей так- же являются признаком предрасположенности к нарушениям письменной речи, которая, как и любое физическое явление,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мична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выявления состояния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-моторных координации целесообразно использовать следующую методику: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повторить заданный ритмический образец;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сравнить две серии ударов, предъявленных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не справляется с первым заданием и успешно выполняет второе, то процесс воспроизведения ритмов при сохранной способности к слуховому различению («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премоторный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тип нарушения). Если ребенок не выполняет оба задания, наблюдается «височный» тип нарушения, т.е. нарушается слуховое различение звуковых ритмов.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результатов:</w:t>
      </w:r>
    </w:p>
    <w:p w:rsidR="00661A7B" w:rsidRPr="00661A7B" w:rsidRDefault="00661A7B" w:rsidP="00661A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безошибочное воспроизведение ритмов — 2 балла;</w:t>
      </w:r>
    </w:p>
    <w:p w:rsidR="00661A7B" w:rsidRPr="00661A7B" w:rsidRDefault="00661A7B" w:rsidP="00661A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премоторный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тип нарушения — 1 балл;</w:t>
      </w:r>
    </w:p>
    <w:p w:rsidR="00661A7B" w:rsidRPr="00661A7B" w:rsidRDefault="00661A7B" w:rsidP="00661A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«височный» тип нарушения — 0 баллов.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показатель состояния функциональных предпосы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лок письменной речи рассчитывается также исходя из среднего арифметического (баллы-оценки каждого задания суммируются, и полученная сумма делится на количество показателей, которых в данном блоке 5) и соответствует: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2 балла — оптимальному уровню готовности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нального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базиса к овладению навыками самостоятельной письменной речи;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1 балл — допустимому уровню;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0 баллов — критическому.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большей наглядности итоговые показатели по каждому блоку оформляются в виде профиля потенциальной готовности к овладению навыками самостоятельной письменной речи.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бланка: (заполняется в виде графика)</w:t>
      </w:r>
    </w:p>
    <w:p w:rsidR="00661A7B" w:rsidRPr="00661A7B" w:rsidRDefault="00661A7B" w:rsidP="00661A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Фамилия,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,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выполнения заданий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2335"/>
        <w:gridCol w:w="1868"/>
        <w:gridCol w:w="2241"/>
        <w:gridCol w:w="2241"/>
      </w:tblGrid>
      <w:tr w:rsidR="00661A7B" w:rsidRPr="00661A7B" w:rsidTr="00661A7B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«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B" w:rsidRPr="00661A7B" w:rsidTr="00661A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B" w:rsidRPr="00661A7B" w:rsidTr="00661A7B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B" w:rsidRPr="00661A7B" w:rsidTr="00661A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Устноречевые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Операциональные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</w:p>
        </w:tc>
      </w:tr>
      <w:tr w:rsidR="00661A7B" w:rsidRPr="00661A7B" w:rsidTr="00661A7B">
        <w:trPr>
          <w:trHeight w:val="300"/>
        </w:trPr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A7B" w:rsidRPr="00661A7B" w:rsidRDefault="00661A7B" w:rsidP="0066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и компоненты </w:t>
            </w:r>
            <w:proofErr w:type="spellStart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письменноречевой</w:t>
            </w:r>
            <w:proofErr w:type="spellEnd"/>
            <w:r w:rsidRPr="0066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Типичным проявлением неготовности к овладению навыками самостоятельной письменной речи является критический уровень состояния показателей даже одного из блоков. Программа </w:t>
      </w:r>
      <w:proofErr w:type="spellStart"/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коррек-ционной</w:t>
      </w:r>
      <w:proofErr w:type="spellEnd"/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строится на основе полученных результатов. Дети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критическими показателями готовности к овладению навыками самостоятельной письменной речи нуждаются в логопедическом воздействии, направленном на формирование специфических опе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раций и функций, в наибольшей степени «ответственных» за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пись-менноречевую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+Т</w:t>
      </w:r>
      <w:bookmarkStart w:id="0" w:name="_GoBack"/>
      <w:bookmarkEnd w:id="0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аким образом, использование методики оценки потенциаль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готовности к овладению самостоятельной письменной речью в программе логопедического обследования позволяет не только оценить актуальный уровень готовности, но и выявить резервные возможности учащихся, составить дифференцированную програм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му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поуровневого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 письменной речи и осуществить пропедевтику ее нарушений на разных этапах развития.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Ануфриев А.Ф., Костромина С.Н.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преодолеть трудности в обучении детей. Психодиагностические таблицы. Психодиаг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ностические методики. Коррекционные упражнения. — М.: Ось-89, 1998.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Корнев А.Н.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Нарушения чтения и письма у детей. — </w:t>
      </w:r>
      <w:proofErr w:type="gram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 «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МиМ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1997.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Левина Р.Е.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Недостатки чтения и письма у детей. — М.: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Учпед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гиз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1940.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Лурия</w:t>
      </w:r>
      <w:proofErr w:type="spell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А.Р., Цветкова Л.С.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Нейропсихология и проблемы обу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чения в общеобразовательной школе. — М.: Ин-т. </w:t>
      </w:r>
      <w:proofErr w:type="spellStart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</w:t>
      </w:r>
      <w:proofErr w:type="spellEnd"/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психо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логии. — Воронеж: НПО «МОДЕК», 1997.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Ляудис</w:t>
      </w:r>
      <w:proofErr w:type="spell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В.Я., </w:t>
      </w:r>
      <w:proofErr w:type="spellStart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Негуре</w:t>
      </w:r>
      <w:proofErr w:type="spellEnd"/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И.П.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Психологические основы формирова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письменной речи у младших школьников. — М.: Международ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 педагогическая академия, 1994.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Основы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теории и практики логопедии/ Под ред. Р.Е. Леви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ной. — М.: Просвещение, 1968.</w:t>
      </w:r>
    </w:p>
    <w:p w:rsidR="00661A7B" w:rsidRPr="00661A7B" w:rsidRDefault="00661A7B" w:rsidP="00661A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Чиркина Г.В. 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 нарушениями артикуляционного аппара</w:t>
      </w:r>
      <w:r w:rsidRPr="0066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та. — М.: Педагогика, 1969.</w:t>
      </w:r>
    </w:p>
    <w:p w:rsidR="001F5B20" w:rsidRDefault="001F5B20"/>
    <w:sectPr w:rsidR="001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BC"/>
    <w:multiLevelType w:val="multilevel"/>
    <w:tmpl w:val="735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0A54"/>
    <w:multiLevelType w:val="multilevel"/>
    <w:tmpl w:val="D3C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D2AF9"/>
    <w:multiLevelType w:val="multilevel"/>
    <w:tmpl w:val="AA4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E67D9"/>
    <w:multiLevelType w:val="multilevel"/>
    <w:tmpl w:val="7BF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53090"/>
    <w:multiLevelType w:val="multilevel"/>
    <w:tmpl w:val="90F69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D1A0D"/>
    <w:multiLevelType w:val="multilevel"/>
    <w:tmpl w:val="3C68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874EF"/>
    <w:multiLevelType w:val="multilevel"/>
    <w:tmpl w:val="A562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F731B"/>
    <w:multiLevelType w:val="multilevel"/>
    <w:tmpl w:val="52E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115E5"/>
    <w:multiLevelType w:val="multilevel"/>
    <w:tmpl w:val="2E6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66654"/>
    <w:multiLevelType w:val="multilevel"/>
    <w:tmpl w:val="C3A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F1DA1"/>
    <w:multiLevelType w:val="multilevel"/>
    <w:tmpl w:val="C2E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83E54"/>
    <w:multiLevelType w:val="multilevel"/>
    <w:tmpl w:val="CAF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81059"/>
    <w:multiLevelType w:val="multilevel"/>
    <w:tmpl w:val="CCB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F0ADB"/>
    <w:multiLevelType w:val="multilevel"/>
    <w:tmpl w:val="604CC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A94"/>
    <w:multiLevelType w:val="multilevel"/>
    <w:tmpl w:val="EC7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A480B"/>
    <w:multiLevelType w:val="multilevel"/>
    <w:tmpl w:val="45F2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F04C0"/>
    <w:multiLevelType w:val="multilevel"/>
    <w:tmpl w:val="E98AE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07C57"/>
    <w:multiLevelType w:val="multilevel"/>
    <w:tmpl w:val="E68C3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06CFB"/>
    <w:multiLevelType w:val="multilevel"/>
    <w:tmpl w:val="6A5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C19BB"/>
    <w:multiLevelType w:val="multilevel"/>
    <w:tmpl w:val="8C3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E31E2B"/>
    <w:multiLevelType w:val="multilevel"/>
    <w:tmpl w:val="15BA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079B6"/>
    <w:multiLevelType w:val="multilevel"/>
    <w:tmpl w:val="FD8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D52D7"/>
    <w:multiLevelType w:val="multilevel"/>
    <w:tmpl w:val="883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9"/>
  </w:num>
  <w:num w:numId="8">
    <w:abstractNumId w:val="11"/>
  </w:num>
  <w:num w:numId="9">
    <w:abstractNumId w:val="4"/>
  </w:num>
  <w:num w:numId="10">
    <w:abstractNumId w:val="18"/>
  </w:num>
  <w:num w:numId="11">
    <w:abstractNumId w:val="14"/>
  </w:num>
  <w:num w:numId="12">
    <w:abstractNumId w:val="1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16"/>
  </w:num>
  <w:num w:numId="18">
    <w:abstractNumId w:val="10"/>
  </w:num>
  <w:num w:numId="19">
    <w:abstractNumId w:val="7"/>
  </w:num>
  <w:num w:numId="20">
    <w:abstractNumId w:val="20"/>
  </w:num>
  <w:num w:numId="21">
    <w:abstractNumId w:val="1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B"/>
    <w:rsid w:val="001F5B20"/>
    <w:rsid w:val="006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B919-2476-4BAF-9F4C-29CE585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metodiki.ru/index.php/mladshie-shkolniki/tnr/83-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2022-04-13T11:12:00Z</dcterms:created>
  <dcterms:modified xsi:type="dcterms:W3CDTF">2022-04-13T11:23:00Z</dcterms:modified>
</cp:coreProperties>
</file>