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21" w:rsidRPr="005C0A21" w:rsidRDefault="005C0A21" w:rsidP="005C0A21">
      <w:pPr>
        <w:spacing w:before="100" w:beforeAutospacing="1" w:after="36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</w:pPr>
      <w:r w:rsidRPr="005C0A21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>Методика "Кому чего недостает?"</w:t>
      </w:r>
    </w:p>
    <w:p w:rsidR="005C0A21" w:rsidRPr="005C0A21" w:rsidRDefault="005C0A21" w:rsidP="005C0A21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C0A2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Эта методика предназначается для психодиагностики мыш</w:t>
      </w:r>
      <w:r w:rsidRPr="005C0A2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ления детей в возрасте от 3 до 4 лет. Перед началом выполнения задания, включенного в данную методику, ребенку поясняют, что ему будет показан рисунок, на котором слева изобра</w:t>
      </w:r>
      <w:r w:rsidRPr="005C0A2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жены дети, каждому из которых чего-то не хватает. То, чего им недостает, изображено отдельно внизу на этом рисунке.</w:t>
      </w:r>
    </w:p>
    <w:p w:rsidR="005C0A21" w:rsidRPr="005C0A21" w:rsidRDefault="005C0A21" w:rsidP="005C0A21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C0A2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Задание, получаемое ребенком, заключается в том, чтобы как можно быстрее определить, кому и чего не хватает, назвать соот</w:t>
      </w:r>
      <w:r w:rsidRPr="005C0A2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ветствующих детей и указать те предметы, которых им недостает.</w:t>
      </w:r>
    </w:p>
    <w:p w:rsidR="005C0A21" w:rsidRPr="005C0A21" w:rsidRDefault="005C0A21" w:rsidP="005C0A21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C0A2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Оценка результатов</w:t>
      </w:r>
    </w:p>
    <w:p w:rsidR="005C0A21" w:rsidRPr="005C0A21" w:rsidRDefault="005C0A21" w:rsidP="005C0A21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C0A2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10 баллов </w:t>
      </w:r>
      <w:r w:rsidRPr="005C0A2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время выполнения задания оказалось меньше чем 30 сек.</w:t>
      </w:r>
    </w:p>
    <w:p w:rsidR="005C0A21" w:rsidRPr="005C0A21" w:rsidRDefault="005C0A21" w:rsidP="005C0A21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C0A2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8-9 баллов </w:t>
      </w:r>
      <w:r w:rsidRPr="005C0A2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время выполнения задания оказалось в пределах от 31 сек до 49 сек.</w:t>
      </w:r>
    </w:p>
    <w:p w:rsidR="005C0A21" w:rsidRPr="005C0A21" w:rsidRDefault="005C0A21" w:rsidP="005C0A21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C0A2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6-7 баллов </w:t>
      </w:r>
      <w:r w:rsidRPr="005C0A2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время выполнения задания составило от 50 сек до 69 сек.</w:t>
      </w:r>
    </w:p>
    <w:p w:rsidR="005C0A21" w:rsidRPr="005C0A21" w:rsidRDefault="005C0A21" w:rsidP="005C0A21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C0A2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4-5 баллов </w:t>
      </w:r>
      <w:r w:rsidRPr="005C0A2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время выполнения задания заняло от 70 сек до 89 сек</w:t>
      </w:r>
    </w:p>
    <w:p w:rsidR="005C0A21" w:rsidRPr="005C0A21" w:rsidRDefault="005C0A21" w:rsidP="005C0A21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C0A2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2-3 балла </w:t>
      </w:r>
      <w:r w:rsidRPr="005C0A2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время выполнения задания оказалось в пределах от 90 сек до 109 сек.</w:t>
      </w:r>
    </w:p>
    <w:p w:rsidR="005C0A21" w:rsidRPr="005C0A21" w:rsidRDefault="005C0A21" w:rsidP="005C0A21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C0A2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0-1 балл </w:t>
      </w:r>
      <w:r w:rsidRPr="005C0A2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время выполнения задания заняло до 110 сек и выше</w:t>
      </w:r>
    </w:p>
    <w:p w:rsidR="005C0A21" w:rsidRPr="005C0A21" w:rsidRDefault="005C0A21" w:rsidP="005C0A21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bookmarkStart w:id="0" w:name="_GoBack"/>
      <w:r w:rsidRPr="005C0A21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F51CFB" wp14:editId="683EB1DC">
            <wp:extent cx="2971800" cy="4419952"/>
            <wp:effectExtent l="0" t="0" r="0" b="0"/>
            <wp:docPr id="4" name="Рисунок 4" descr="https://azps.ru/tests/pozn/nedostaet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zps.ru/tests/pozn/nedostaet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227" cy="442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0A21" w:rsidRPr="005C0A21" w:rsidRDefault="005C0A21" w:rsidP="005C0A21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C0A2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lastRenderedPageBreak/>
        <w:t>Стимульный материал к методике «Кому чего недостаёт?»</w:t>
      </w:r>
    </w:p>
    <w:p w:rsidR="005C0A21" w:rsidRPr="005C0A21" w:rsidRDefault="005C0A21" w:rsidP="005C0A21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C0A2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C0A21" w:rsidRPr="005C0A21" w:rsidRDefault="005C0A21" w:rsidP="005C0A21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C0A2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Выводы об уровне развития</w:t>
      </w:r>
    </w:p>
    <w:tbl>
      <w:tblPr>
        <w:tblW w:w="3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</w:tblGrid>
      <w:tr w:rsidR="005C0A21" w:rsidRPr="005C0A21" w:rsidTr="005C0A21">
        <w:trPr>
          <w:tblCellSpacing w:w="0" w:type="dxa"/>
        </w:trPr>
        <w:tc>
          <w:tcPr>
            <w:tcW w:w="3945" w:type="dxa"/>
            <w:hideMark/>
          </w:tcPr>
          <w:p w:rsidR="005C0A21" w:rsidRPr="005C0A21" w:rsidRDefault="005C0A21" w:rsidP="005C0A21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5C0A2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10 баллов - очень высокий.</w:t>
            </w:r>
            <w:r w:rsidRPr="005C0A2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8-9 баллов - высокий.</w:t>
            </w:r>
            <w:r w:rsidRPr="005C0A2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4-7 баллов - средний.</w:t>
            </w:r>
            <w:r w:rsidRPr="005C0A2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2-3 балла - низкий.</w:t>
            </w:r>
            <w:r w:rsidRPr="005C0A21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0-1 балл - очень низкий.</w:t>
            </w:r>
          </w:p>
        </w:tc>
      </w:tr>
    </w:tbl>
    <w:p w:rsidR="008B654E" w:rsidRDefault="008B654E"/>
    <w:sectPr w:rsidR="008B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21"/>
    <w:rsid w:val="005C0A21"/>
    <w:rsid w:val="008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E770F-26B4-402C-B54D-BC264792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2022-04-14T09:07:00Z</dcterms:created>
  <dcterms:modified xsi:type="dcterms:W3CDTF">2022-04-14T09:08:00Z</dcterms:modified>
</cp:coreProperties>
</file>