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instrText xml:space="preserve"> HYPERLINK "</w:instrText>
      </w:r>
      <w:r w:rsidRPr="00BA691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instrText>https://lektsii.org/5-31369.html</w:instrTex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fldChar w:fldCharType="separate"/>
      </w:r>
      <w:r w:rsidRPr="004B0317">
        <w:rPr>
          <w:rStyle w:val="a4"/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https://lektsii.org/5-31369.html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fldChar w:fldCharType="end"/>
      </w:r>
    </w:p>
    <w:p w:rsid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Методика </w:t>
      </w:r>
      <w:r w:rsidRPr="00BA691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ПОНИМАНИЕ СКРЫТОГО СМЫСЛА ПОСЛОВИЦ И ПОГОВОРОК</w:t>
      </w:r>
    </w:p>
    <w:bookmarkEnd w:id="0"/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Цель. </w:t>
      </w: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Выявление умения вычленить главную мысль, более обобщенную по смыслу и неявно представленную в конкретной фразе, решать задачи выделения подтекста, скрытого смысла.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 xml:space="preserve">Методика предъявляется, как правило, устно, с учетом особенностей </w:t>
      </w:r>
      <w:proofErr w:type="spellStart"/>
      <w:proofErr w:type="gramStart"/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слу-хоречевого</w:t>
      </w:r>
      <w:proofErr w:type="spellEnd"/>
      <w:proofErr w:type="gramEnd"/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 xml:space="preserve"> запоминания ребенка, хотя задания могут быть предъявлены и в виде текста (бланковый вариант). Желательно, чтобы метафоры и пословицы (крылатые выражения) также были выстроены в логике возрастания их сложности для понимания и предъявлялись</w:t>
      </w:r>
      <w:r w:rsidRPr="00BA691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ребенку, начиная с доступного по возрасту уровня сложности.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Существует вариант, предложенный Б. В. Зейгарник (1958) [16; 87; 88], когда к каждому заданию (метафоре или пословице) дается две-три фразы «на выбор», приведенные на том же бланке с другой стороны или на отдельных листах. Среди предлагаемых фраз присутствуют как правильная (в соответствии со скрытым смыслом предлагаемого задания), так и формально подходящие (схожие в формально-лексическом отношении), то есть отражающие фактический смысл, но не отражающие конкретный подтекст. Ребенку предлагается подобрать к каждой пословице (метафоре) соответствующую по смыслу фразу. Для некоторых детей такой вариант задания является более простым, поскольку существует возможность анализа содержания каждого из предлагаемых вариантов (фраз). В то же время мы считаем, что в таком виде методика понимания переносного смысла является в целом менее информативной для исследователя за счет первоначальной «</w:t>
      </w:r>
      <w:proofErr w:type="spellStart"/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заданности</w:t>
      </w:r>
      <w:proofErr w:type="spellEnd"/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» смыслов и не дает возможности анализа собственной «продукции» ребенка. В варианте предъявления методики в модификации Б. В. Зейгарник она становится в чем-то похожей на методику Подбор по аналогии, а у импульсивных детей такой вариант задания может спровоцировать большое количество неправильных ответов именно за счет их необдуманности и поспешности, а не проблем логического анализа. Это, соответственно, не только снижает результативность выполнения, но и может быть неправильно интерпретировано.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Возрастной диапазон применения. Наиболее простые, часто «встречаемые» метафоры типа «золотая голова», «золотые руки» возможно использовать уже для детей, начиная с 5,5-6-летнего возраста, а понимание переносного смысла пословиц и поговорок возможно оценивать, начиная не ранее 8 лет. Необходимо помнить о том, что в программном материале начальной школы по обучению грамоте присутствует специальный раздел «Пословицы и поговор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ки»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Верхний возрастной диапазон понимания скрытого смысла не ограничен и зависит от конкретного подбора заданий, которые, в свою очередь, находятся в прямой зависимости от социокультурных особенностей среды.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Процедура проведения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Ребенку предлагается сказать, что подразумевает взрослый, когда говорит определенную фразу или словосочетание.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Инструкция. </w:t>
      </w: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«Вот говорят иногда... золотая голова (или любая другая метафора или пословица, поговорка). Что можно сказать об этом человеке? Какой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 xml:space="preserve"> </w:t>
      </w: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он?»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Саму инструкцию можно повторить: «Что хотят этим сказать? О каком человеке так говорят?»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 xml:space="preserve">В соответствии с предлагаемыми метафорами или фразами инструкция модифицируется. </w:t>
      </w:r>
      <w:proofErr w:type="gramStart"/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Например</w:t>
      </w:r>
      <w:proofErr w:type="gramEnd"/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 xml:space="preserve"> (для ребенка 6—7-летнего возраста): «Еды — "кот наплакал". Что это значит?»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 xml:space="preserve">Как показано на предыдущем примере, в зависимости от ответа ребенка можно модифицировать инструкцию с большей или меньшей долей помощи в ней. Так, можно спросить: «Еды — "кот наплакал "» — значит много или </w:t>
      </w:r>
      <w:proofErr w:type="gramStart"/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мало ?</w:t>
      </w:r>
      <w:proofErr w:type="gramEnd"/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» И тому подобное.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Анализируемые показатели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О характер деятельности ребенка (доступность задания в целом); П уровень трактовки предлагаемых метафор, пословиц или поговорок (уровень сложности понимаемого переносного смысла);</w:t>
      </w:r>
    </w:p>
    <w:p w:rsidR="00BA6912" w:rsidRPr="00BA6912" w:rsidRDefault="00BA6912" w:rsidP="00BA6912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возможность принятия и объем необходимой помощи со стороны взрослого;</w:t>
      </w:r>
    </w:p>
    <w:p w:rsidR="00BA6912" w:rsidRPr="00BA6912" w:rsidRDefault="00BA6912" w:rsidP="00BA6912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критичность ребенка к результатам своей деятельности, отношение</w:t>
      </w: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 xml:space="preserve"> </w:t>
      </w: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к заданию.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Анализ результатов и примерные возрастные нормативы выполнения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Самые простые, часто употребляемые метафоры нормативно доступны пониманию ребенка, начиная с 5,5—6,5-летнего возраста. При склонности к нравоучению и резонерству они могут быть доступны пониманию и ранее, но в этом случае в их объяснении часто будет присутствовать «оттенок» назидательности и формализма.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 xml:space="preserve">Детям, воспитывающимся вне семьи (в дошкольных, а впоследствии и в школьных образовательных учреждениях </w:t>
      </w:r>
      <w:proofErr w:type="spellStart"/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интернатного</w:t>
      </w:r>
      <w:proofErr w:type="spellEnd"/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 xml:space="preserve"> типа), подобная операция часто оказывается недоступной в связи с их «</w:t>
      </w:r>
      <w:proofErr w:type="spellStart"/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исключенностью</w:t>
      </w:r>
      <w:proofErr w:type="spellEnd"/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 xml:space="preserve">» из реальной социальной жизни, что формирует у них симптомы прямой, </w:t>
      </w:r>
      <w:proofErr w:type="spellStart"/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конкрет</w:t>
      </w:r>
      <w:proofErr w:type="spellEnd"/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-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У</w:t>
      </w: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 xml:space="preserve"> этой категории детей особенности выполнения заданий чаще всего отражают и присущую им специфику формирования системы аффективной регуляции в целом. Эти результаты могут сочетаться с высокими показателями выполнения так называемых «невербальных», наглядно-образных (перцептивно-действенных) методик. Поэтому в данном случае низкие показатели результативности выполнения могут вовсе не означать собственно когнитивную </w:t>
      </w:r>
      <w:proofErr w:type="spellStart"/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дефицитарность</w:t>
      </w:r>
      <w:proofErr w:type="spellEnd"/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.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 xml:space="preserve">Дети с искаженным развитием преимущественно аффективно-эмоциональной сферы, вне зависимости от уровня своего формального интеллектуального развития, в принципе не способны полностью или частично осознать не только скрытый смысл пословиц и поговорок, но и подтексты рассказов, </w:t>
      </w:r>
      <w:proofErr w:type="spellStart"/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втом</w:t>
      </w:r>
      <w:proofErr w:type="spellEnd"/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 xml:space="preserve"> числе и юмор. Это является специфической особенностью именно этого типа отклоняющегося развития.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 xml:space="preserve">Полная недоступность выполнения такого рода заданий или хаотический, случайный выбор ответов </w:t>
      </w:r>
      <w:proofErr w:type="spellStart"/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удетей</w:t>
      </w:r>
      <w:proofErr w:type="spellEnd"/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 xml:space="preserve"> старше S-летнего возраста (если мы говорим о </w:t>
      </w:r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lastRenderedPageBreak/>
        <w:t xml:space="preserve">метафорах) и старше 9—9,5-летнего возраста (пословицы) будет свидетельствовать о проблемах собственно интеллектуального плана. Это наиболее характерно для детей с вариантами тотального недоразвития, тем более если недоступность подобных заданий сочетается с низкими показателями выполнения других методик, ориентированных на исследование познавательной сферы, а также с элементами неадекватности и </w:t>
      </w:r>
      <w:proofErr w:type="spellStart"/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некритичности</w:t>
      </w:r>
      <w:proofErr w:type="spellEnd"/>
      <w:r w:rsidRPr="00BA6912"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  <w:t>.</w:t>
      </w:r>
    </w:p>
    <w:p w:rsid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4B0317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http://www.vashpsixolog.ru/psychodiagnostic-school-psychologist/61-diagnosis-of-intellectual-development/494-methods-value-of-proverbs-metaphors-and-phrases</w:t>
        </w:r>
      </w:hyperlink>
    </w:p>
    <w:p w:rsidR="00BA6912" w:rsidRPr="00BA6912" w:rsidRDefault="00BA6912" w:rsidP="00BA691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Прием объяснения смысла пословиц используется психиатрами издавна, но особая экспериментальная методика соотношения пословиц и фраз разработана </w:t>
      </w:r>
      <w:proofErr w:type="spellStart"/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Б.В.Зейгарник</w:t>
      </w:r>
      <w:proofErr w:type="spellEnd"/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Для проведения опыта нужны таблички, на которых написаны тексты метафор и пословиц (6-7 таблиц) и тексты фраз (14-15).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A691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Пословицы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Куй железо, пока горячо.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Цыплят по осени считают.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Нечего на зеркало пенять, коли рожа крива.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 красна изба углами, а красна пирогами.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Лучше меньше, да лучше.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Взялся за гуж, не говори, что не дюж.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Тише едешь, дальше будешь.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 в свои сани не садись.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 все то золото, что блестит.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Семь раз отмерь, а один раз отрежь.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Фразы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Материал разрезают ножницами.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Зимой ездят на санях, а летом на телеге.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Каждое утро овец выгоняют за деревню.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 всегда то, что нам кажется хорошим, действительно хорошо.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Нельзя питаться одними пирогами, надо есть и ржаной хлеб.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Если сам отрезал неправильно, то не следует винить ножницы.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Если уж поехал куда-нибудь, то с полдороги возвращаться поздно.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Цыплята вырастают к осени.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 деле судят по результатам.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Одну хорошую книгу прочесть полезнее, чем семь плохих.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Если не знаешь дела, не берись за него.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Кузнец, который работает не торопясь, часто успевает больше, чем тот</w:t>
      </w:r>
      <w:r w:rsidRPr="00BA691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 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который торопится.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Чтобы сделать работу лучше, нужно о ней хорошо подумать.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Хорошее качество зеркала зависит не от рамы, а от самого стекла.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 часть фраз такова, что их смысл соответствует пословицам, а остальные фразы лишь внешне по составу слов напоминают пословицы, но ничего общего с ними не имеют по смыслу. Так, например, если среди пословиц будет "Не в свои сани не садись", то среди фраз будет такая, как "Не нужно браться за дело, которого ты не знаешь" и такая: "Зимой ездят на санях, а летом на телеге". Первая фраза соответствует по смыслу пословице, а вторая лишь внешне похожа на нее, но никакой общей идеи с пословицей не содержит. Таким образом, фраз оказывается примерно в 2 раза больше, чем пословиц. Таково же соотношение </w:t>
      </w:r>
      <w:r w:rsidRPr="00BA691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метафор и фраз.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Метафоры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Золотая голова.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Железный характер.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Ядовитый человек.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Каменное сердце.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Зубастый парень.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Глухая ночь.</w:t>
      </w:r>
    </w:p>
    <w:p w:rsidR="00BA6912" w:rsidRDefault="00BA6912" w:rsidP="00BA691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Фразы к метафорам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Умная голова.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Художник сделал статуэтку с позолоченной головой.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Золото ярче железа.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Человек высек на скале сердце.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Сильный характер.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Железо тверже меди.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Железная дорога.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Мальчик наелся сладостей и заболел.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Злой человек.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Его укусила ядовитая змея.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Черствое сердце.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 всегда с камнем за пазухой.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Больной вместо лекарства глотнул яду.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 Ивана были крепкие и здоровые зубы.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BA6912" w:rsidRDefault="00BA6912" w:rsidP="00BA691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Экспериментатор раскладывает на столе слева от испытуемого пословицы или метафоры одну под другой, столбиком. Затем экспериментатор дает испытуемому в перемешанном виде пачку таблиц с фразами и предлагает: "Положите рядом с каждой пословицей соответствующую ей по смыслу фразу". При этом экспериментатор предупреждает, что "не ко всем пословицам найдутся подходящие фразы, а многие фразы не подходят ни к одной пословице".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того как испытуемый выполнил это задание, экспериментатор спрашивает его, в чем он видит сходство фраз и пословиц, в чем их общая идея.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Обилие фраз, из которых нужно выбрать нужные, провоцирует соскальзывания и неточности суждений у тех больных, у которых мышление </w:t>
      </w:r>
      <w:proofErr w:type="spellStart"/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нецеленаправлено</w:t>
      </w:r>
      <w:proofErr w:type="spellEnd"/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диффузно. Центр тяжести задания как бы переносится с задачи понимания переносного смысла пословиц на задачу соотнесения одного смысла другому.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Выявляется конкретность и поверхностность суждений </w:t>
      </w:r>
      <w:proofErr w:type="spellStart"/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олигофренов</w:t>
      </w:r>
      <w:proofErr w:type="spellEnd"/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диффузность</w:t>
      </w:r>
      <w:proofErr w:type="spellEnd"/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неопределенность суждений больных с сосудистыми и иными органическими поражениями мозга, соскальзывания и паралогические суждения больных шизофренией.</w:t>
      </w:r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Примером не столь выраженных расстройств мышления являются следующие решения больной, свидетельствующие о </w:t>
      </w:r>
      <w:proofErr w:type="spellStart"/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диффузности</w:t>
      </w:r>
      <w:proofErr w:type="spellEnd"/>
      <w:r w:rsidRPr="00BA6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нечеткости ее суждений.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91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Форма протокола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972"/>
        <w:gridCol w:w="3866"/>
      </w:tblGrid>
      <w:tr w:rsidR="00BA6912" w:rsidRPr="00BA6912" w:rsidTr="00BA6912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BA6912" w:rsidRPr="00BA6912" w:rsidRDefault="00BA6912" w:rsidP="00BA69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Пословицы или метафоры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Подобранные фразы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Объяснения больного</w:t>
            </w:r>
          </w:p>
        </w:tc>
      </w:tr>
      <w:tr w:rsidR="00BA6912" w:rsidRPr="00BA6912" w:rsidTr="00BA6912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Например,</w:t>
            </w:r>
            <w:r w:rsidR="00DC7E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Куй железо …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Кузнец, который работает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912" w:rsidRPr="00BA6912" w:rsidTr="00BA6912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Семь раз отмерь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Одну хорошую книгу прочесть полезнее, чем семь плохих.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Здесь одна мысль – нужно делать хорошо</w:t>
            </w:r>
          </w:p>
        </w:tc>
      </w:tr>
      <w:tr w:rsidR="00BA6912" w:rsidRPr="00BA6912" w:rsidTr="00BA6912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Куй железо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Если уж поехал куда-нибудь, то с полдороги возвращаться поздно.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Нужно делать быстро и до конца</w:t>
            </w:r>
          </w:p>
        </w:tc>
      </w:tr>
      <w:tr w:rsidR="00BA6912" w:rsidRPr="00BA6912" w:rsidTr="00BA6912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Лучше меньше, да лучше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Чтобы сделать работу лучше, нужно о ней хорошо подумать.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Здесь говорится о том, что как бы получше все делать</w:t>
            </w:r>
          </w:p>
        </w:tc>
      </w:tr>
    </w:tbl>
    <w:p w:rsidR="00BA6912" w:rsidRPr="00BA6912" w:rsidRDefault="00BA6912" w:rsidP="00BA691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691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A6912" w:rsidRPr="00BA6912" w:rsidRDefault="00BA6912" w:rsidP="00BA691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BA6912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ПРИМЕР БОЛЕЕ ГРУБОГО РАССТРОЙСТВА МЫШЛЕНИЯ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258"/>
        <w:gridCol w:w="3827"/>
      </w:tblGrid>
      <w:tr w:rsidR="00BA6912" w:rsidRPr="00BA6912" w:rsidTr="00BA6912">
        <w:trPr>
          <w:tblCellSpacing w:w="0" w:type="dxa"/>
        </w:trPr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Золотая голова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 высек на скале сердце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Потому что человек - золотая голова высек на скале сердце</w:t>
            </w:r>
          </w:p>
        </w:tc>
      </w:tr>
      <w:tr w:rsidR="00BA6912" w:rsidRPr="00BA6912" w:rsidTr="00BA6912">
        <w:trPr>
          <w:tblCellSpacing w:w="0" w:type="dxa"/>
        </w:trPr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Ядовитый человек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Мальчик наелся сладостей и заболел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Здесь почти что маленькая аналогия: мальчик наелся сладостей и заболел.</w:t>
            </w: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Мальчик. Допустим он не мальчик. Юноша... Кто является виновником того, что он заболел? Ядовитый человек...</w:t>
            </w:r>
          </w:p>
        </w:tc>
      </w:tr>
      <w:tr w:rsidR="00BA6912" w:rsidRPr="00BA6912" w:rsidTr="00BA6912">
        <w:trPr>
          <w:tblCellSpacing w:w="0" w:type="dxa"/>
        </w:trPr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Зубастый парень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Больной вместо лекарства глотнул яду (?)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Потому что следствие того, что он осознал свои ошибки. Я уверен, что с И. получится это. Такие люди не умирают своей смертью. Их, знаете ли, из-за угла убивают</w:t>
            </w:r>
          </w:p>
        </w:tc>
      </w:tr>
      <w:tr w:rsidR="00BA6912" w:rsidRPr="00BA6912" w:rsidTr="00BA6912">
        <w:trPr>
          <w:tblCellSpacing w:w="0" w:type="dxa"/>
        </w:trPr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Глухая ночь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 Ивана были крепкие и здоровые зубы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912" w:rsidRPr="00BA6912" w:rsidRDefault="00BA6912" w:rsidP="00BA691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6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Потому что зубная боль, она... можно ее сравнить с ушной болью, то есть с наиболее такой, знаете, ноющей, пульсирующей, вот и именно глухая ночь способствует, знаете, переживаниям этой боли</w:t>
            </w:r>
          </w:p>
        </w:tc>
      </w:tr>
    </w:tbl>
    <w:p w:rsidR="001F5B20" w:rsidRDefault="001F5B20"/>
    <w:sectPr w:rsidR="001F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56CEA"/>
    <w:multiLevelType w:val="hybridMultilevel"/>
    <w:tmpl w:val="18F6E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12"/>
    <w:rsid w:val="001F5B20"/>
    <w:rsid w:val="00BA6912"/>
    <w:rsid w:val="00D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9C3CA-4A15-4BCC-84AC-CB0CAF3D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9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6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shpsixolog.ru/psychodiagnostic-school-psychologist/61-diagnosis-of-intellectual-development/494-methods-value-of-proverbs-metaphors-and-phra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2022-04-13T07:03:00Z</dcterms:created>
  <dcterms:modified xsi:type="dcterms:W3CDTF">2022-04-13T07:15:00Z</dcterms:modified>
</cp:coreProperties>
</file>