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1CD" w:rsidRDefault="007861CD" w:rsidP="00E236FC">
      <w:pPr>
        <w:spacing w:after="0"/>
        <w:jc w:val="center"/>
        <w:rPr>
          <w:rFonts w:ascii="Times New Roman" w:hAnsi="Times New Roman"/>
          <w:b/>
          <w:sz w:val="24"/>
        </w:rPr>
      </w:pPr>
      <w:r w:rsidRPr="0026267B">
        <w:rPr>
          <w:rFonts w:ascii="Times New Roman" w:hAnsi="Times New Roman"/>
          <w:b/>
          <w:sz w:val="24"/>
        </w:rPr>
        <w:t xml:space="preserve">Тест тревожности (Р. </w:t>
      </w:r>
      <w:proofErr w:type="spellStart"/>
      <w:r w:rsidRPr="0026267B">
        <w:rPr>
          <w:rFonts w:ascii="Times New Roman" w:hAnsi="Times New Roman"/>
          <w:b/>
          <w:sz w:val="24"/>
        </w:rPr>
        <w:t>Тэммл</w:t>
      </w:r>
      <w:proofErr w:type="spellEnd"/>
      <w:r w:rsidRPr="0026267B">
        <w:rPr>
          <w:rFonts w:ascii="Times New Roman" w:hAnsi="Times New Roman"/>
          <w:b/>
          <w:sz w:val="24"/>
        </w:rPr>
        <w:t xml:space="preserve">, М. </w:t>
      </w:r>
      <w:proofErr w:type="spellStart"/>
      <w:r w:rsidRPr="0026267B">
        <w:rPr>
          <w:rFonts w:ascii="Times New Roman" w:hAnsi="Times New Roman"/>
          <w:b/>
          <w:sz w:val="24"/>
        </w:rPr>
        <w:t>Дорки</w:t>
      </w:r>
      <w:proofErr w:type="spellEnd"/>
      <w:r w:rsidRPr="0026267B">
        <w:rPr>
          <w:rFonts w:ascii="Times New Roman" w:hAnsi="Times New Roman"/>
          <w:b/>
          <w:sz w:val="24"/>
        </w:rPr>
        <w:t xml:space="preserve">, В. </w:t>
      </w:r>
      <w:proofErr w:type="spellStart"/>
      <w:r w:rsidRPr="0026267B">
        <w:rPr>
          <w:rFonts w:ascii="Times New Roman" w:hAnsi="Times New Roman"/>
          <w:b/>
          <w:sz w:val="24"/>
        </w:rPr>
        <w:t>Амен</w:t>
      </w:r>
      <w:proofErr w:type="spellEnd"/>
      <w:r w:rsidRPr="0026267B">
        <w:rPr>
          <w:rFonts w:ascii="Times New Roman" w:hAnsi="Times New Roman"/>
          <w:b/>
          <w:sz w:val="24"/>
        </w:rPr>
        <w:t>)</w:t>
      </w:r>
    </w:p>
    <w:p w:rsidR="00EB1DB0" w:rsidRDefault="00EB1DB0" w:rsidP="003D5D0D">
      <w:pPr>
        <w:spacing w:after="0"/>
        <w:ind w:firstLine="426"/>
        <w:rPr>
          <w:rFonts w:ascii="Times New Roman" w:hAnsi="Times New Roman"/>
          <w:b/>
          <w:sz w:val="24"/>
        </w:rPr>
      </w:pPr>
    </w:p>
    <w:p w:rsidR="00D1329B" w:rsidRPr="00D1329B" w:rsidRDefault="00D1329B" w:rsidP="00D1329B">
      <w:pPr>
        <w:spacing w:after="0"/>
        <w:ind w:firstLine="709"/>
        <w:jc w:val="both"/>
        <w:rPr>
          <w:rFonts w:ascii="Times New Roman" w:hAnsi="Times New Roman"/>
          <w:sz w:val="24"/>
        </w:rPr>
      </w:pPr>
      <w:r w:rsidRPr="00D1329B">
        <w:rPr>
          <w:rFonts w:ascii="Times New Roman" w:hAnsi="Times New Roman"/>
          <w:sz w:val="24"/>
        </w:rPr>
        <w:t xml:space="preserve">Методика представляет собой детский тест тревожности, разработанный американскими психологами Р. </w:t>
      </w:r>
      <w:proofErr w:type="spellStart"/>
      <w:r w:rsidRPr="00D1329B">
        <w:rPr>
          <w:rFonts w:ascii="Times New Roman" w:hAnsi="Times New Roman"/>
          <w:sz w:val="24"/>
        </w:rPr>
        <w:t>Тэммл</w:t>
      </w:r>
      <w:proofErr w:type="spellEnd"/>
      <w:r w:rsidRPr="00D1329B">
        <w:rPr>
          <w:rFonts w:ascii="Times New Roman" w:hAnsi="Times New Roman"/>
          <w:sz w:val="24"/>
        </w:rPr>
        <w:t xml:space="preserve">, М. </w:t>
      </w:r>
      <w:proofErr w:type="spellStart"/>
      <w:r w:rsidRPr="00D1329B">
        <w:rPr>
          <w:rFonts w:ascii="Times New Roman" w:hAnsi="Times New Roman"/>
          <w:sz w:val="24"/>
        </w:rPr>
        <w:t>Дорки</w:t>
      </w:r>
      <w:proofErr w:type="spellEnd"/>
      <w:r w:rsidRPr="00D1329B">
        <w:rPr>
          <w:rFonts w:ascii="Times New Roman" w:hAnsi="Times New Roman"/>
          <w:sz w:val="24"/>
        </w:rPr>
        <w:t xml:space="preserve"> и В. </w:t>
      </w:r>
      <w:proofErr w:type="spellStart"/>
      <w:r w:rsidRPr="00D1329B">
        <w:rPr>
          <w:rFonts w:ascii="Times New Roman" w:hAnsi="Times New Roman"/>
          <w:sz w:val="24"/>
        </w:rPr>
        <w:t>Амен</w:t>
      </w:r>
      <w:proofErr w:type="spellEnd"/>
      <w:r w:rsidRPr="00D1329B">
        <w:rPr>
          <w:rFonts w:ascii="Times New Roman" w:hAnsi="Times New Roman"/>
          <w:sz w:val="24"/>
        </w:rPr>
        <w:t xml:space="preserve">. Проективный тест  исследует характерную для ребенка тревожность в типичных для него жизненных ситуациях (где соответствующие свойства личности проявляются в наибольшей степени). При этом тревожность рассматривается как черта личности, функция которой состоит в обеспечении безопасности человека на психологическом уровне и которая вместе с тем имеет отрицательные следствия. </w:t>
      </w:r>
      <w:proofErr w:type="gramStart"/>
      <w:r w:rsidRPr="00D1329B">
        <w:rPr>
          <w:rFonts w:ascii="Times New Roman" w:hAnsi="Times New Roman"/>
          <w:sz w:val="24"/>
        </w:rPr>
        <w:t>Последние заключаются, в частности, в торможении активности ребенка, направленной на достижение успехов.</w:t>
      </w:r>
      <w:proofErr w:type="gramEnd"/>
      <w:r w:rsidRPr="00D1329B">
        <w:rPr>
          <w:rFonts w:ascii="Times New Roman" w:hAnsi="Times New Roman"/>
          <w:sz w:val="24"/>
        </w:rPr>
        <w:t xml:space="preserve"> Высокая тревожность часто сопровождается </w:t>
      </w:r>
      <w:proofErr w:type="gramStart"/>
      <w:r w:rsidRPr="00D1329B">
        <w:rPr>
          <w:rFonts w:ascii="Times New Roman" w:hAnsi="Times New Roman"/>
          <w:sz w:val="24"/>
        </w:rPr>
        <w:t>высоко развитой</w:t>
      </w:r>
      <w:proofErr w:type="gramEnd"/>
      <w:r w:rsidRPr="00D1329B">
        <w:rPr>
          <w:rFonts w:ascii="Times New Roman" w:hAnsi="Times New Roman"/>
          <w:sz w:val="24"/>
        </w:rPr>
        <w:t xml:space="preserve"> потребностью избегания неудач и тем самым препятствует стремлению к достижению успеха.</w:t>
      </w:r>
    </w:p>
    <w:p w:rsidR="00D1329B" w:rsidRPr="00D1329B" w:rsidRDefault="00D1329B" w:rsidP="00D1329B">
      <w:pPr>
        <w:spacing w:after="0"/>
        <w:ind w:firstLine="709"/>
        <w:jc w:val="both"/>
        <w:rPr>
          <w:rFonts w:ascii="Times New Roman" w:hAnsi="Times New Roman"/>
          <w:sz w:val="24"/>
        </w:rPr>
      </w:pPr>
      <w:r w:rsidRPr="00D1329B">
        <w:rPr>
          <w:rFonts w:ascii="Times New Roman" w:hAnsi="Times New Roman"/>
          <w:sz w:val="24"/>
        </w:rPr>
        <w:t>Тревожность, испытываемая ребенком в одной ситуации, не обязательно будет так же проявляться в другом случае. Значимость ситуации зависит от отрицательного эмоционального опыта, приобретенного ребенком в этих ситуациях. Отрицательный эмоциональный опыт формирует тревожность как черту личности и соответствующее поведение ребенка.</w:t>
      </w:r>
    </w:p>
    <w:p w:rsidR="00D1329B" w:rsidRPr="00D1329B" w:rsidRDefault="00D1329B" w:rsidP="00D1329B">
      <w:pPr>
        <w:spacing w:after="0"/>
        <w:ind w:firstLine="709"/>
        <w:jc w:val="both"/>
        <w:rPr>
          <w:rFonts w:ascii="Times New Roman" w:hAnsi="Times New Roman"/>
          <w:sz w:val="24"/>
        </w:rPr>
      </w:pPr>
      <w:r w:rsidRPr="00D1329B">
        <w:rPr>
          <w:rFonts w:ascii="Times New Roman" w:hAnsi="Times New Roman"/>
          <w:sz w:val="24"/>
        </w:rPr>
        <w:t>Психодиагностика тревожности выявляет внутреннее отношение данного ребенка к определенным социальным ситуациям, раскрывает характер взаимоотношений ребенка с окружающими людьми, в частности в семье, в детском саду.</w:t>
      </w:r>
    </w:p>
    <w:p w:rsidR="00D1329B" w:rsidRPr="00F07305" w:rsidRDefault="00D1329B" w:rsidP="00D1329B">
      <w:pPr>
        <w:spacing w:after="0"/>
        <w:ind w:firstLine="709"/>
        <w:jc w:val="both"/>
        <w:rPr>
          <w:rFonts w:ascii="Times New Roman" w:hAnsi="Times New Roman"/>
          <w:b/>
          <w:sz w:val="24"/>
        </w:rPr>
      </w:pPr>
      <w:r w:rsidRPr="00F07305">
        <w:rPr>
          <w:rFonts w:ascii="Times New Roman" w:hAnsi="Times New Roman"/>
          <w:b/>
          <w:sz w:val="24"/>
        </w:rPr>
        <w:t>Тест проводится индивидуально с детьми 3–7 лет.</w:t>
      </w:r>
    </w:p>
    <w:p w:rsidR="00D1329B" w:rsidRPr="00D1329B" w:rsidRDefault="00D1329B" w:rsidP="00D1329B">
      <w:pPr>
        <w:spacing w:after="0"/>
        <w:ind w:firstLine="709"/>
        <w:jc w:val="both"/>
        <w:rPr>
          <w:rFonts w:ascii="Times New Roman" w:hAnsi="Times New Roman"/>
          <w:sz w:val="24"/>
        </w:rPr>
      </w:pPr>
    </w:p>
    <w:p w:rsidR="00666E95" w:rsidRPr="00666E95" w:rsidRDefault="00666E95" w:rsidP="00666E95">
      <w:pPr>
        <w:spacing w:after="0"/>
        <w:jc w:val="center"/>
        <w:rPr>
          <w:rFonts w:ascii="Times New Roman" w:hAnsi="Times New Roman"/>
          <w:b/>
          <w:sz w:val="24"/>
        </w:rPr>
      </w:pPr>
      <w:r w:rsidRPr="00666E95">
        <w:rPr>
          <w:rFonts w:ascii="Times New Roman" w:hAnsi="Times New Roman"/>
          <w:b/>
          <w:sz w:val="24"/>
        </w:rPr>
        <w:t xml:space="preserve">Описание теста </w:t>
      </w:r>
    </w:p>
    <w:p w:rsidR="00666E95" w:rsidRPr="00666E95" w:rsidRDefault="00666E95" w:rsidP="00666E95">
      <w:pPr>
        <w:spacing w:after="0"/>
        <w:jc w:val="center"/>
        <w:rPr>
          <w:rFonts w:ascii="Times New Roman" w:hAnsi="Times New Roman"/>
          <w:b/>
          <w:sz w:val="24"/>
        </w:rPr>
      </w:pP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Экспериментальный материал состоит из 14 рисунков размером 8,5*11 см. Каждый рисунок представляет собой некоторую типичную для жизни </w:t>
      </w:r>
      <w:r w:rsidR="0009755E">
        <w:rPr>
          <w:rFonts w:ascii="Times New Roman" w:hAnsi="Times New Roman"/>
          <w:sz w:val="24"/>
        </w:rPr>
        <w:t xml:space="preserve">старшего дошкольника или </w:t>
      </w:r>
      <w:r w:rsidRPr="00666E95">
        <w:rPr>
          <w:rFonts w:ascii="Times New Roman" w:hAnsi="Times New Roman"/>
          <w:sz w:val="24"/>
        </w:rPr>
        <w:t xml:space="preserve">младшего школьника ситуацию. </w:t>
      </w:r>
    </w:p>
    <w:p w:rsid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Каждый рисунок выполнен в двух вариантах: для девочки (на рисунке изображена девочка) и для мальчика (на рисунке изображен мальчик). Лицо ребенка на рисунке не прорисовано, дан лишь контур головы. Каждый рисунок 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 печальное. </w:t>
      </w:r>
    </w:p>
    <w:p w:rsidR="004E118D" w:rsidRPr="004E118D" w:rsidRDefault="004E118D" w:rsidP="004E118D">
      <w:pPr>
        <w:spacing w:after="0"/>
        <w:ind w:firstLine="709"/>
        <w:jc w:val="center"/>
        <w:rPr>
          <w:rFonts w:ascii="Times New Roman" w:hAnsi="Times New Roman"/>
          <w:b/>
          <w:sz w:val="24"/>
        </w:rPr>
      </w:pPr>
      <w:r w:rsidRPr="004E118D">
        <w:rPr>
          <w:rFonts w:ascii="Times New Roman" w:hAnsi="Times New Roman"/>
          <w:b/>
          <w:sz w:val="24"/>
        </w:rPr>
        <w:t>Инструкция к тесту</w:t>
      </w:r>
    </w:p>
    <w:p w:rsidR="00666E95" w:rsidRPr="00666E95" w:rsidRDefault="00883004" w:rsidP="00D42CAF">
      <w:pPr>
        <w:spacing w:after="0"/>
        <w:ind w:firstLine="709"/>
        <w:jc w:val="both"/>
        <w:rPr>
          <w:rFonts w:ascii="Times New Roman" w:hAnsi="Times New Roman"/>
          <w:b/>
          <w:sz w:val="24"/>
        </w:rPr>
      </w:pPr>
      <w:r w:rsidRPr="00883004">
        <w:rPr>
          <w:rFonts w:ascii="Times New Roman" w:hAnsi="Times New Roman"/>
          <w:sz w:val="24"/>
        </w:rPr>
        <w:t>В процессе исследования рисунки предъявляются ребенку в строгой последовательности, один за другим. Показав ребенку рисунок, тестирующий к каждому из них дает инструкцию-разъяснение следующего содержания</w:t>
      </w:r>
      <w:r w:rsidR="00D42CAF">
        <w:rPr>
          <w:rFonts w:ascii="Times New Roman" w:hAnsi="Times New Roman"/>
          <w:sz w:val="24"/>
        </w:rPr>
        <w:t>:</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1. Игра с младшими детьми. «Как ты думаешь, какое лицо будет у ребенка: веселое или печальное? Он (она) играет с малышами».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2.Ребенок и мать с младенцем. «Как ты думаешь, какое лицо будет у этого ребенка: печальное или веселое? Он (она) гуляет со своей мамой и малышом».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3.Объект агрессии. «Как ты думаешь, какое лицо будет у этого ребенка: веселое или печальное?»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4.Одевание. «Как ты думаешь, какое лицо будет у этого ребенка? Он (она) одевается».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5.Игра со старшими детьми. «Как ты думаешь, какое лицо будет у этого ребенка: веселое или печальное? Он (она) играет со старшими детьми».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6.Укладывание спать в одиночестве. «Как ты думаешь, какое лицо будет у этого ребенка: печальное или веселое? Он (она) идет спать».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7.Умывание. «Как ты думаешь, какое лицо будет у этого ребенка: веселое или печальное? Он (она) в ванной».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8.Выговор. «Как ты думаешь, какое лицо будет у этого ребенка: веселое или печальное?»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lastRenderedPageBreak/>
        <w:t xml:space="preserve">9.Игнорирование. «Как ты думаешь, какое лицо будет у этого ребенка: печальное или веселое?».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10.Агрессивное нападение. «Как ты думаешь, какое лицо будет у этого ребенка: веселое или печальное?»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11.Собирание игрушек. «Как ты думаешь, какое лицо будет у этого ребенка: веселое или печальное? Он (она) убирает игрушки».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12.Изоляция. «Как ты думаешь, какое лицо будет у этого ребенка: печальное или веселое?»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13.Ребенок с родителями. «Как ты думаешь, какое лицо будет у этого ребенка: веселое или печальное? Он (она) со </w:t>
      </w:r>
      <w:proofErr w:type="gramStart"/>
      <w:r w:rsidRPr="00666E95">
        <w:rPr>
          <w:rFonts w:ascii="Times New Roman" w:hAnsi="Times New Roman"/>
          <w:sz w:val="24"/>
        </w:rPr>
        <w:t>своими</w:t>
      </w:r>
      <w:proofErr w:type="gramEnd"/>
      <w:r w:rsidRPr="00666E95">
        <w:rPr>
          <w:rFonts w:ascii="Times New Roman" w:hAnsi="Times New Roman"/>
          <w:sz w:val="24"/>
        </w:rPr>
        <w:t xml:space="preserve"> мамой и папой». </w:t>
      </w:r>
    </w:p>
    <w:p w:rsidR="00666E95" w:rsidRPr="00666E95" w:rsidRDefault="00666E95" w:rsidP="00666E95">
      <w:pPr>
        <w:spacing w:after="0"/>
        <w:ind w:firstLine="709"/>
        <w:jc w:val="both"/>
        <w:rPr>
          <w:rFonts w:ascii="Times New Roman" w:hAnsi="Times New Roman"/>
          <w:sz w:val="24"/>
        </w:rPr>
      </w:pPr>
      <w:r w:rsidRPr="00666E95">
        <w:rPr>
          <w:rFonts w:ascii="Times New Roman" w:hAnsi="Times New Roman"/>
          <w:sz w:val="24"/>
        </w:rPr>
        <w:t xml:space="preserve">14.Еда в одиночестве. «Как ты думаешь, какое лицо будет у этого ребенка: печальное или веселое? Он (она) ест». </w:t>
      </w:r>
    </w:p>
    <w:p w:rsidR="00666E95" w:rsidRPr="00666E95" w:rsidRDefault="00666E95" w:rsidP="00666E95">
      <w:pPr>
        <w:spacing w:after="0"/>
        <w:ind w:firstLine="709"/>
        <w:jc w:val="both"/>
        <w:rPr>
          <w:rFonts w:ascii="Times New Roman" w:hAnsi="Times New Roman"/>
          <w:sz w:val="24"/>
        </w:rPr>
      </w:pPr>
    </w:p>
    <w:p w:rsidR="00DB739B" w:rsidRDefault="00666E95" w:rsidP="00DB739B">
      <w:pPr>
        <w:spacing w:after="0"/>
        <w:ind w:firstLine="709"/>
        <w:jc w:val="both"/>
        <w:rPr>
          <w:rFonts w:ascii="Times New Roman" w:hAnsi="Times New Roman"/>
          <w:sz w:val="24"/>
        </w:rPr>
      </w:pPr>
      <w:r w:rsidRPr="00666E95">
        <w:rPr>
          <w:rFonts w:ascii="Times New Roman" w:hAnsi="Times New Roman"/>
          <w:sz w:val="24"/>
        </w:rPr>
        <w:t xml:space="preserve">Во избежание </w:t>
      </w:r>
      <w:proofErr w:type="spellStart"/>
      <w:r w:rsidRPr="00666E95">
        <w:rPr>
          <w:rFonts w:ascii="Times New Roman" w:hAnsi="Times New Roman"/>
          <w:sz w:val="24"/>
        </w:rPr>
        <w:t>персеверативных</w:t>
      </w:r>
      <w:proofErr w:type="spellEnd"/>
      <w:r w:rsidRPr="00666E95">
        <w:rPr>
          <w:rFonts w:ascii="Times New Roman" w:hAnsi="Times New Roman"/>
          <w:sz w:val="24"/>
        </w:rPr>
        <w:t xml:space="preserve"> выборов у ребенка в инструкции чередуются определения лица. Дополнительны</w:t>
      </w:r>
      <w:r w:rsidR="00DB739B">
        <w:rPr>
          <w:rFonts w:ascii="Times New Roman" w:hAnsi="Times New Roman"/>
          <w:sz w:val="24"/>
        </w:rPr>
        <w:t xml:space="preserve">е вопросы ребенку не задаются. </w:t>
      </w:r>
    </w:p>
    <w:p w:rsidR="000C7D74" w:rsidRDefault="00666E95" w:rsidP="00DB739B">
      <w:pPr>
        <w:spacing w:after="0"/>
        <w:ind w:firstLine="709"/>
        <w:jc w:val="both"/>
        <w:rPr>
          <w:rFonts w:ascii="Times New Roman" w:hAnsi="Times New Roman"/>
          <w:sz w:val="24"/>
        </w:rPr>
      </w:pPr>
      <w:r w:rsidRPr="00DB739B">
        <w:rPr>
          <w:rFonts w:ascii="Times New Roman" w:hAnsi="Times New Roman"/>
          <w:sz w:val="24"/>
        </w:rPr>
        <w:t>Выбор ребенком соответствующего лица и словесные высказывания ребенка фиксир</w:t>
      </w:r>
      <w:r w:rsidR="00E95E55">
        <w:rPr>
          <w:rFonts w:ascii="Times New Roman" w:hAnsi="Times New Roman"/>
          <w:sz w:val="24"/>
        </w:rPr>
        <w:t xml:space="preserve">уются </w:t>
      </w:r>
      <w:r w:rsidRPr="00DB739B">
        <w:rPr>
          <w:rFonts w:ascii="Times New Roman" w:hAnsi="Times New Roman"/>
          <w:sz w:val="24"/>
        </w:rPr>
        <w:t>в специальном протоколе</w:t>
      </w:r>
      <w:r w:rsidR="00E95E55">
        <w:rPr>
          <w:rFonts w:ascii="Times New Roman" w:hAnsi="Times New Roman"/>
          <w:sz w:val="24"/>
        </w:rPr>
        <w: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0"/>
        <w:gridCol w:w="2871"/>
        <w:gridCol w:w="1627"/>
        <w:gridCol w:w="1798"/>
      </w:tblGrid>
      <w:tr w:rsidR="00E95E55" w:rsidRPr="00E95E55" w:rsidTr="00E95E5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b/>
                <w:bCs/>
                <w:sz w:val="24"/>
                <w:szCs w:val="24"/>
              </w:rPr>
              <w:t>Рисунок</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b/>
                <w:bCs/>
                <w:sz w:val="24"/>
                <w:szCs w:val="24"/>
              </w:rPr>
              <w:t>Высказывание ребенка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b/>
                <w:bCs/>
                <w:sz w:val="24"/>
                <w:szCs w:val="24"/>
              </w:rPr>
              <w:t>Выбор</w:t>
            </w:r>
          </w:p>
        </w:tc>
      </w:tr>
      <w:tr w:rsidR="00E95E55" w:rsidRPr="00E95E55" w:rsidTr="00E95E5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b/>
                <w:bCs/>
                <w:sz w:val="24"/>
                <w:szCs w:val="24"/>
              </w:rPr>
              <w:t>Веселое лицо</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b/>
                <w:bCs/>
                <w:sz w:val="24"/>
                <w:szCs w:val="24"/>
              </w:rPr>
              <w:t>Грустное лицо</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1. Игра с младшими детьми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2. Ребенок и мать с младенцем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3. Объект агрессии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4. Одевание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5. Игра со старшими детьми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6. Укладывание спать в одиночестве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7. Умывание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8. Выговор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9. Игнорирование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10. Агрессивность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11. Собирание игрушек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12. Изоляция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13. Ребенок с родителями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r w:rsidR="00E95E55" w:rsidRPr="00E95E55" w:rsidTr="00E95E5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14. Еда в одиночестве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95E55" w:rsidRPr="00E95E55" w:rsidRDefault="00E95E55" w:rsidP="00E95E55">
            <w:pPr>
              <w:spacing w:after="0" w:line="240" w:lineRule="auto"/>
              <w:jc w:val="center"/>
              <w:rPr>
                <w:rFonts w:ascii="Times New Roman" w:hAnsi="Times New Roman"/>
                <w:sz w:val="24"/>
                <w:szCs w:val="24"/>
              </w:rPr>
            </w:pPr>
            <w:r w:rsidRPr="00E95E55">
              <w:rPr>
                <w:rFonts w:ascii="Times New Roman" w:hAnsi="Times New Roman"/>
                <w:sz w:val="24"/>
                <w:szCs w:val="24"/>
              </w:rPr>
              <w:t> </w:t>
            </w:r>
          </w:p>
        </w:tc>
      </w:tr>
    </w:tbl>
    <w:p w:rsidR="00DB739B" w:rsidRDefault="00DB739B" w:rsidP="00E236FC">
      <w:pPr>
        <w:spacing w:after="0"/>
        <w:jc w:val="center"/>
        <w:rPr>
          <w:rFonts w:ascii="Times New Roman" w:hAnsi="Times New Roman"/>
          <w:b/>
          <w:sz w:val="24"/>
        </w:rPr>
      </w:pPr>
    </w:p>
    <w:p w:rsidR="00DB739B" w:rsidRPr="00223626" w:rsidRDefault="00223626" w:rsidP="00223626">
      <w:pPr>
        <w:spacing w:after="0"/>
        <w:ind w:firstLine="709"/>
        <w:jc w:val="both"/>
        <w:rPr>
          <w:rFonts w:ascii="Times New Roman" w:hAnsi="Times New Roman"/>
          <w:sz w:val="24"/>
        </w:rPr>
      </w:pPr>
      <w:r w:rsidRPr="00223626">
        <w:rPr>
          <w:rFonts w:ascii="Times New Roman" w:hAnsi="Times New Roman"/>
          <w:sz w:val="24"/>
        </w:rPr>
        <w:t>Протоколы, полученные от каждого ребенка, далее подвергаются анализу, который имеет две формы: количественную и качественную.</w:t>
      </w:r>
    </w:p>
    <w:p w:rsidR="00DB739B" w:rsidRDefault="00DB739B" w:rsidP="00E236FC">
      <w:pPr>
        <w:spacing w:after="0"/>
        <w:jc w:val="center"/>
        <w:rPr>
          <w:rFonts w:ascii="Times New Roman" w:hAnsi="Times New Roman"/>
          <w:b/>
          <w:sz w:val="24"/>
        </w:rPr>
      </w:pPr>
    </w:p>
    <w:p w:rsidR="00EB1DB0" w:rsidRPr="00E236FC" w:rsidRDefault="00E236FC" w:rsidP="00E236FC">
      <w:pPr>
        <w:spacing w:after="0"/>
        <w:jc w:val="center"/>
        <w:rPr>
          <w:rFonts w:ascii="Times New Roman" w:hAnsi="Times New Roman"/>
          <w:b/>
          <w:sz w:val="24"/>
        </w:rPr>
      </w:pPr>
      <w:r w:rsidRPr="00E236FC">
        <w:rPr>
          <w:rFonts w:ascii="Times New Roman" w:hAnsi="Times New Roman"/>
          <w:b/>
          <w:sz w:val="24"/>
        </w:rPr>
        <w:t>Анализ результатов теста</w:t>
      </w:r>
    </w:p>
    <w:p w:rsidR="00E236FC" w:rsidRPr="00E236FC" w:rsidRDefault="00E236FC" w:rsidP="00E236FC">
      <w:pPr>
        <w:spacing w:after="0"/>
        <w:jc w:val="center"/>
        <w:rPr>
          <w:rFonts w:ascii="Times New Roman" w:hAnsi="Times New Roman"/>
          <w:b/>
          <w:sz w:val="24"/>
        </w:rPr>
      </w:pPr>
    </w:p>
    <w:p w:rsidR="00EB1DB0" w:rsidRPr="00E236FC" w:rsidRDefault="00EB1DB0" w:rsidP="00E236FC">
      <w:pPr>
        <w:spacing w:after="0"/>
        <w:jc w:val="center"/>
        <w:rPr>
          <w:rFonts w:ascii="Times New Roman" w:hAnsi="Times New Roman"/>
          <w:b/>
          <w:sz w:val="24"/>
        </w:rPr>
      </w:pPr>
      <w:r w:rsidRPr="00E236FC">
        <w:rPr>
          <w:rFonts w:ascii="Times New Roman" w:hAnsi="Times New Roman"/>
          <w:b/>
          <w:sz w:val="24"/>
        </w:rPr>
        <w:t>Количественный анализ</w:t>
      </w:r>
    </w:p>
    <w:p w:rsidR="00EB1DB0" w:rsidRPr="00E236FC" w:rsidRDefault="00EB1DB0" w:rsidP="00E236FC">
      <w:pPr>
        <w:spacing w:after="0"/>
        <w:ind w:firstLine="426"/>
        <w:jc w:val="both"/>
        <w:rPr>
          <w:rFonts w:ascii="Times New Roman" w:hAnsi="Times New Roman"/>
          <w:sz w:val="24"/>
        </w:rPr>
      </w:pPr>
      <w:r w:rsidRPr="00E236FC">
        <w:rPr>
          <w:rFonts w:ascii="Times New Roman" w:hAnsi="Times New Roman"/>
          <w:sz w:val="24"/>
        </w:rPr>
        <w:t>На основании данных протокола вычисляется индекс тревожности ребенка (</w:t>
      </w:r>
      <w:proofErr w:type="gramStart"/>
      <w:r w:rsidRPr="00E236FC">
        <w:rPr>
          <w:rFonts w:ascii="Times New Roman" w:hAnsi="Times New Roman"/>
          <w:sz w:val="24"/>
        </w:rPr>
        <w:t>ИТ</w:t>
      </w:r>
      <w:proofErr w:type="gramEnd"/>
      <w:r w:rsidRPr="00E236FC">
        <w:rPr>
          <w:rFonts w:ascii="Times New Roman" w:hAnsi="Times New Roman"/>
          <w:sz w:val="24"/>
        </w:rPr>
        <w:t xml:space="preserve">), который равен процентному отношению числа эмоционально негативных выборов (печальное лицо) к общему числу рисунков (14): </w:t>
      </w:r>
    </w:p>
    <w:p w:rsidR="00EB1DB0" w:rsidRPr="00E236FC" w:rsidRDefault="00EB1DB0" w:rsidP="00E236FC">
      <w:pPr>
        <w:spacing w:after="0"/>
        <w:ind w:firstLine="426"/>
        <w:jc w:val="both"/>
        <w:rPr>
          <w:rFonts w:ascii="Times New Roman" w:hAnsi="Times New Roman"/>
          <w:sz w:val="24"/>
        </w:rPr>
      </w:pPr>
    </w:p>
    <w:p w:rsidR="00EB1DB0" w:rsidRPr="00E236FC" w:rsidRDefault="00EB1DB0" w:rsidP="000C7D74">
      <w:pPr>
        <w:spacing w:after="0"/>
        <w:ind w:firstLine="426"/>
        <w:jc w:val="center"/>
        <w:rPr>
          <w:rFonts w:ascii="Times New Roman" w:hAnsi="Times New Roman"/>
          <w:sz w:val="24"/>
        </w:rPr>
      </w:pPr>
      <w:proofErr w:type="gramStart"/>
      <w:r w:rsidRPr="00E236FC">
        <w:rPr>
          <w:rFonts w:ascii="Times New Roman" w:hAnsi="Times New Roman"/>
          <w:sz w:val="24"/>
        </w:rPr>
        <w:t>ИТ</w:t>
      </w:r>
      <w:proofErr w:type="gramEnd"/>
      <w:r w:rsidRPr="00E236FC">
        <w:rPr>
          <w:rFonts w:ascii="Times New Roman" w:hAnsi="Times New Roman"/>
          <w:sz w:val="24"/>
        </w:rPr>
        <w:t xml:space="preserve"> = (число эмоциональных негативных выборов </w:t>
      </w:r>
      <w:r w:rsidR="00161EDB">
        <w:rPr>
          <w:rFonts w:ascii="Times New Roman" w:hAnsi="Times New Roman"/>
          <w:sz w:val="24"/>
        </w:rPr>
        <w:t>:</w:t>
      </w:r>
      <w:r w:rsidRPr="00E236FC">
        <w:rPr>
          <w:rFonts w:ascii="Times New Roman" w:hAnsi="Times New Roman"/>
          <w:sz w:val="24"/>
        </w:rPr>
        <w:t xml:space="preserve"> 14) </w:t>
      </w:r>
      <w:r w:rsidR="00161EDB">
        <w:rPr>
          <w:rFonts w:ascii="Times New Roman" w:hAnsi="Times New Roman"/>
          <w:sz w:val="24"/>
        </w:rPr>
        <w:t>х</w:t>
      </w:r>
      <w:r w:rsidRPr="00E236FC">
        <w:rPr>
          <w:rFonts w:ascii="Times New Roman" w:hAnsi="Times New Roman"/>
          <w:sz w:val="24"/>
        </w:rPr>
        <w:t xml:space="preserve"> 100%</w:t>
      </w:r>
    </w:p>
    <w:p w:rsidR="00EB1DB0" w:rsidRPr="00E236FC" w:rsidRDefault="00EB1DB0" w:rsidP="00E236FC">
      <w:pPr>
        <w:spacing w:after="0"/>
        <w:ind w:firstLine="426"/>
        <w:jc w:val="both"/>
        <w:rPr>
          <w:rFonts w:ascii="Times New Roman" w:hAnsi="Times New Roman"/>
          <w:sz w:val="24"/>
        </w:rPr>
      </w:pPr>
    </w:p>
    <w:p w:rsidR="00EB1DB0" w:rsidRPr="00E236FC" w:rsidRDefault="00EB1DB0" w:rsidP="00E236FC">
      <w:pPr>
        <w:spacing w:after="0"/>
        <w:ind w:firstLine="426"/>
        <w:jc w:val="both"/>
        <w:rPr>
          <w:rFonts w:ascii="Times New Roman" w:hAnsi="Times New Roman"/>
          <w:sz w:val="24"/>
        </w:rPr>
      </w:pPr>
      <w:r w:rsidRPr="00E236FC">
        <w:rPr>
          <w:rFonts w:ascii="Times New Roman" w:hAnsi="Times New Roman"/>
          <w:sz w:val="24"/>
        </w:rPr>
        <w:t xml:space="preserve">В зависимости от уровня индекса тревожности дети подразделяются на 3 группы: </w:t>
      </w:r>
    </w:p>
    <w:p w:rsidR="00EB1DB0" w:rsidRPr="00E236FC" w:rsidRDefault="00EB1DB0" w:rsidP="00E236FC">
      <w:pPr>
        <w:spacing w:after="0"/>
        <w:ind w:firstLine="426"/>
        <w:jc w:val="both"/>
        <w:rPr>
          <w:rFonts w:ascii="Times New Roman" w:hAnsi="Times New Roman"/>
          <w:sz w:val="24"/>
        </w:rPr>
      </w:pPr>
      <w:r w:rsidRPr="00E236FC">
        <w:rPr>
          <w:rFonts w:ascii="Times New Roman" w:hAnsi="Times New Roman"/>
          <w:sz w:val="24"/>
        </w:rPr>
        <w:t>•высокий уровень тревожности (</w:t>
      </w:r>
      <w:proofErr w:type="gramStart"/>
      <w:r w:rsidRPr="00E236FC">
        <w:rPr>
          <w:rFonts w:ascii="Times New Roman" w:hAnsi="Times New Roman"/>
          <w:sz w:val="24"/>
        </w:rPr>
        <w:t>ИТ</w:t>
      </w:r>
      <w:proofErr w:type="gramEnd"/>
      <w:r w:rsidRPr="00E236FC">
        <w:rPr>
          <w:rFonts w:ascii="Times New Roman" w:hAnsi="Times New Roman"/>
          <w:sz w:val="24"/>
        </w:rPr>
        <w:t xml:space="preserve"> выше 50%); </w:t>
      </w:r>
    </w:p>
    <w:p w:rsidR="00EB1DB0" w:rsidRPr="00E236FC" w:rsidRDefault="00EB1DB0" w:rsidP="00E236FC">
      <w:pPr>
        <w:spacing w:after="0"/>
        <w:ind w:firstLine="426"/>
        <w:jc w:val="both"/>
        <w:rPr>
          <w:rFonts w:ascii="Times New Roman" w:hAnsi="Times New Roman"/>
          <w:sz w:val="24"/>
        </w:rPr>
      </w:pPr>
      <w:r w:rsidRPr="00E236FC">
        <w:rPr>
          <w:rFonts w:ascii="Times New Roman" w:hAnsi="Times New Roman"/>
          <w:sz w:val="24"/>
        </w:rPr>
        <w:t>•средний уровень тревожности (</w:t>
      </w:r>
      <w:proofErr w:type="gramStart"/>
      <w:r w:rsidRPr="00E236FC">
        <w:rPr>
          <w:rFonts w:ascii="Times New Roman" w:hAnsi="Times New Roman"/>
          <w:sz w:val="24"/>
        </w:rPr>
        <w:t>ИТ</w:t>
      </w:r>
      <w:proofErr w:type="gramEnd"/>
      <w:r w:rsidRPr="00E236FC">
        <w:rPr>
          <w:rFonts w:ascii="Times New Roman" w:hAnsi="Times New Roman"/>
          <w:sz w:val="24"/>
        </w:rPr>
        <w:t xml:space="preserve"> от 20 до 50%); </w:t>
      </w:r>
    </w:p>
    <w:p w:rsidR="00EB1DB0" w:rsidRPr="00E236FC" w:rsidRDefault="00EB1DB0" w:rsidP="00DB744D">
      <w:pPr>
        <w:spacing w:after="0"/>
        <w:ind w:firstLine="426"/>
        <w:jc w:val="both"/>
        <w:rPr>
          <w:rFonts w:ascii="Times New Roman" w:hAnsi="Times New Roman"/>
          <w:sz w:val="24"/>
        </w:rPr>
      </w:pPr>
      <w:r w:rsidRPr="00E236FC">
        <w:rPr>
          <w:rFonts w:ascii="Times New Roman" w:hAnsi="Times New Roman"/>
          <w:sz w:val="24"/>
        </w:rPr>
        <w:t>•низкий уровень тревожности (</w:t>
      </w:r>
      <w:proofErr w:type="gramStart"/>
      <w:r w:rsidRPr="00E236FC">
        <w:rPr>
          <w:rFonts w:ascii="Times New Roman" w:hAnsi="Times New Roman"/>
          <w:sz w:val="24"/>
        </w:rPr>
        <w:t>ИТ</w:t>
      </w:r>
      <w:proofErr w:type="gramEnd"/>
      <w:r w:rsidRPr="00E236FC">
        <w:rPr>
          <w:rFonts w:ascii="Times New Roman" w:hAnsi="Times New Roman"/>
          <w:sz w:val="24"/>
        </w:rPr>
        <w:t xml:space="preserve"> от 0 до 20%). </w:t>
      </w:r>
    </w:p>
    <w:p w:rsidR="00EB1DB0" w:rsidRPr="00E236FC" w:rsidRDefault="00EB1DB0" w:rsidP="00E236FC">
      <w:pPr>
        <w:spacing w:after="0"/>
        <w:ind w:firstLine="709"/>
        <w:jc w:val="center"/>
        <w:rPr>
          <w:rFonts w:ascii="Times New Roman" w:hAnsi="Times New Roman"/>
          <w:b/>
          <w:sz w:val="24"/>
        </w:rPr>
      </w:pPr>
      <w:r w:rsidRPr="00E236FC">
        <w:rPr>
          <w:rFonts w:ascii="Times New Roman" w:hAnsi="Times New Roman"/>
          <w:b/>
          <w:sz w:val="24"/>
        </w:rPr>
        <w:lastRenderedPageBreak/>
        <w:t>Качественный анализ</w:t>
      </w:r>
    </w:p>
    <w:p w:rsidR="00EB1DB0" w:rsidRPr="001051ED" w:rsidRDefault="00EB1DB0" w:rsidP="001051ED">
      <w:pPr>
        <w:spacing w:after="0"/>
        <w:ind w:firstLine="709"/>
        <w:jc w:val="both"/>
        <w:rPr>
          <w:rFonts w:ascii="Times New Roman" w:hAnsi="Times New Roman"/>
          <w:sz w:val="24"/>
        </w:rPr>
      </w:pPr>
    </w:p>
    <w:p w:rsidR="00EB1DB0" w:rsidRPr="001051ED" w:rsidRDefault="00EB1DB0" w:rsidP="00E236FC">
      <w:pPr>
        <w:spacing w:after="0"/>
        <w:ind w:firstLine="709"/>
        <w:jc w:val="both"/>
        <w:rPr>
          <w:rFonts w:ascii="Times New Roman" w:hAnsi="Times New Roman"/>
          <w:sz w:val="24"/>
        </w:rPr>
      </w:pPr>
      <w:r w:rsidRPr="001051ED">
        <w:rPr>
          <w:rFonts w:ascii="Times New Roman" w:hAnsi="Times New Roman"/>
          <w:sz w:val="24"/>
        </w:rPr>
        <w:t xml:space="preserve">Каждый ответ ребенка анализируется отдельно.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Рисунки №4 («Одевание»), №6 («Укладывание спать в одиночестве»), №14 («Еда в одиночестве»). Дети, делающие в этих ситуациях отрицательный эмоциональный выбор, вероятнее всего будут обладать наивысшим индексом тревожности </w:t>
      </w:r>
      <w:proofErr w:type="gramStart"/>
      <w:r w:rsidRPr="001051ED">
        <w:rPr>
          <w:rFonts w:ascii="Times New Roman" w:hAnsi="Times New Roman"/>
          <w:sz w:val="24"/>
        </w:rPr>
        <w:t>ИТ</w:t>
      </w:r>
      <w:proofErr w:type="gramEnd"/>
      <w:r w:rsidRPr="001051ED">
        <w:rPr>
          <w:rFonts w:ascii="Times New Roman" w:hAnsi="Times New Roman"/>
          <w:sz w:val="24"/>
        </w:rPr>
        <w:t>; дети, делающие отрицательные эмоциональные выборы в ситуациях, изображенных на рисунках №2 («Ребенок и мать с младенцем»), №7 («Умывание»), №9 («Игнорирование») и №11 («Собирание игрушек»), с большей вероятностью будут обладать высоким или ср</w:t>
      </w:r>
      <w:r w:rsidR="00E236FC">
        <w:rPr>
          <w:rFonts w:ascii="Times New Roman" w:hAnsi="Times New Roman"/>
          <w:sz w:val="24"/>
        </w:rPr>
        <w:t xml:space="preserve">едним индексом тревожности ИТ. </w:t>
      </w:r>
    </w:p>
    <w:p w:rsidR="00EB1DB0" w:rsidRPr="001051ED" w:rsidRDefault="00EB1DB0" w:rsidP="00E236FC">
      <w:pPr>
        <w:spacing w:after="0"/>
        <w:ind w:firstLine="709"/>
        <w:jc w:val="both"/>
        <w:rPr>
          <w:rFonts w:ascii="Times New Roman" w:hAnsi="Times New Roman"/>
          <w:sz w:val="24"/>
        </w:rPr>
      </w:pPr>
      <w:r w:rsidRPr="001051ED">
        <w:rPr>
          <w:rFonts w:ascii="Times New Roman" w:hAnsi="Times New Roman"/>
          <w:sz w:val="24"/>
        </w:rPr>
        <w:t>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 Значительно ниже уровень тревожности в рисунках, моделирующих отношения ребенок-взрослый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«Собирание и</w:t>
      </w:r>
      <w:r w:rsidR="00E236FC">
        <w:rPr>
          <w:rFonts w:ascii="Times New Roman" w:hAnsi="Times New Roman"/>
          <w:sz w:val="24"/>
        </w:rPr>
        <w:t xml:space="preserve">грушек», «Еда в одиночестве»). </w:t>
      </w:r>
    </w:p>
    <w:p w:rsidR="00EB1DB0" w:rsidRPr="001051ED" w:rsidRDefault="000C7D74" w:rsidP="00E236FC">
      <w:pPr>
        <w:spacing w:after="0"/>
        <w:ind w:firstLine="709"/>
        <w:jc w:val="center"/>
        <w:rPr>
          <w:rFonts w:ascii="Times New Roman" w:hAnsi="Times New Roman"/>
          <w:sz w:val="24"/>
        </w:rPr>
      </w:pPr>
      <w:r>
        <w:rPr>
          <w:rFonts w:ascii="Times New Roman" w:hAnsi="Times New Roman"/>
          <w:sz w:val="24"/>
        </w:rPr>
        <w:t>Источник:</w:t>
      </w:r>
    </w:p>
    <w:p w:rsidR="003A48AD" w:rsidRDefault="00EB1DB0" w:rsidP="00FF7012">
      <w:pPr>
        <w:spacing w:after="0"/>
        <w:ind w:firstLine="709"/>
        <w:jc w:val="both"/>
        <w:rPr>
          <w:rFonts w:ascii="Times New Roman" w:hAnsi="Times New Roman"/>
          <w:sz w:val="24"/>
        </w:rPr>
      </w:pPr>
      <w:r w:rsidRPr="001051ED">
        <w:rPr>
          <w:rFonts w:ascii="Times New Roman" w:hAnsi="Times New Roman"/>
          <w:sz w:val="24"/>
        </w:rPr>
        <w:t>Тест тревожности (</w:t>
      </w:r>
      <w:proofErr w:type="spellStart"/>
      <w:r w:rsidRPr="001051ED">
        <w:rPr>
          <w:rFonts w:ascii="Times New Roman" w:hAnsi="Times New Roman"/>
          <w:sz w:val="24"/>
        </w:rPr>
        <w:t>Р.Тэммл</w:t>
      </w:r>
      <w:proofErr w:type="spellEnd"/>
      <w:r w:rsidRPr="001051ED">
        <w:rPr>
          <w:rFonts w:ascii="Times New Roman" w:hAnsi="Times New Roman"/>
          <w:sz w:val="24"/>
        </w:rPr>
        <w:t xml:space="preserve">, </w:t>
      </w:r>
      <w:proofErr w:type="spellStart"/>
      <w:r w:rsidRPr="001051ED">
        <w:rPr>
          <w:rFonts w:ascii="Times New Roman" w:hAnsi="Times New Roman"/>
          <w:sz w:val="24"/>
        </w:rPr>
        <w:t>М.Дорки</w:t>
      </w:r>
      <w:proofErr w:type="spellEnd"/>
      <w:r w:rsidRPr="001051ED">
        <w:rPr>
          <w:rFonts w:ascii="Times New Roman" w:hAnsi="Times New Roman"/>
          <w:sz w:val="24"/>
        </w:rPr>
        <w:t xml:space="preserve">, </w:t>
      </w:r>
      <w:proofErr w:type="spellStart"/>
      <w:r w:rsidRPr="001051ED">
        <w:rPr>
          <w:rFonts w:ascii="Times New Roman" w:hAnsi="Times New Roman"/>
          <w:sz w:val="24"/>
        </w:rPr>
        <w:t>В.Амен</w:t>
      </w:r>
      <w:proofErr w:type="spellEnd"/>
      <w:r w:rsidRPr="001051ED">
        <w:rPr>
          <w:rFonts w:ascii="Times New Roman" w:hAnsi="Times New Roman"/>
          <w:sz w:val="24"/>
        </w:rPr>
        <w:t xml:space="preserve">) / </w:t>
      </w:r>
      <w:proofErr w:type="spellStart"/>
      <w:r w:rsidRPr="001051ED">
        <w:rPr>
          <w:rFonts w:ascii="Times New Roman" w:hAnsi="Times New Roman"/>
          <w:sz w:val="24"/>
        </w:rPr>
        <w:t>Дерманова</w:t>
      </w:r>
      <w:proofErr w:type="spellEnd"/>
      <w:r w:rsidRPr="001051ED">
        <w:rPr>
          <w:rFonts w:ascii="Times New Roman" w:hAnsi="Times New Roman"/>
          <w:sz w:val="24"/>
        </w:rPr>
        <w:t xml:space="preserve"> И.Б. Диагностика эмоционально-нравственного развития – СПб</w:t>
      </w:r>
      <w:proofErr w:type="gramStart"/>
      <w:r w:rsidRPr="001051ED">
        <w:rPr>
          <w:rFonts w:ascii="Times New Roman" w:hAnsi="Times New Roman"/>
          <w:sz w:val="24"/>
        </w:rPr>
        <w:t xml:space="preserve">., </w:t>
      </w:r>
      <w:proofErr w:type="gramEnd"/>
      <w:r w:rsidRPr="001051ED">
        <w:rPr>
          <w:rFonts w:ascii="Times New Roman" w:hAnsi="Times New Roman"/>
          <w:sz w:val="24"/>
        </w:rPr>
        <w:t>2002. С.19-28</w:t>
      </w:r>
    </w:p>
    <w:p w:rsidR="00E236FC" w:rsidRDefault="00E236FC" w:rsidP="001051ED">
      <w:pPr>
        <w:spacing w:after="0"/>
        <w:ind w:firstLine="709"/>
        <w:jc w:val="both"/>
        <w:rPr>
          <w:rFonts w:ascii="Times New Roman" w:hAnsi="Times New Roman"/>
          <w:sz w:val="24"/>
        </w:rPr>
      </w:pPr>
    </w:p>
    <w:p w:rsidR="00E236FC" w:rsidRPr="003A48AD" w:rsidRDefault="00E236FC" w:rsidP="003A48AD">
      <w:pPr>
        <w:spacing w:after="0"/>
        <w:ind w:firstLine="709"/>
        <w:jc w:val="center"/>
        <w:rPr>
          <w:rFonts w:ascii="Times New Roman" w:hAnsi="Times New Roman"/>
          <w:b/>
          <w:sz w:val="24"/>
        </w:rPr>
      </w:pPr>
      <w:r w:rsidRPr="003A48AD">
        <w:rPr>
          <w:rFonts w:ascii="Times New Roman" w:hAnsi="Times New Roman"/>
          <w:b/>
          <w:sz w:val="24"/>
        </w:rPr>
        <w:t>Стимульный материал к тесту</w:t>
      </w:r>
    </w:p>
    <w:p w:rsidR="00EB1DB0" w:rsidRPr="0026267B" w:rsidRDefault="00EB1DB0" w:rsidP="007861CD">
      <w:pPr>
        <w:spacing w:after="0"/>
        <w:jc w:val="center"/>
        <w:rPr>
          <w:rFonts w:ascii="Times New Roman" w:hAnsi="Times New Roman"/>
          <w:b/>
          <w:sz w:val="24"/>
        </w:rPr>
      </w:pPr>
    </w:p>
    <w:p w:rsidR="007861CD" w:rsidRDefault="007861CD" w:rsidP="007861CD">
      <w:r>
        <w:rPr>
          <w:noProof/>
        </w:rPr>
        <w:drawing>
          <wp:inline distT="0" distB="0" distL="0" distR="0">
            <wp:extent cx="3028950" cy="4676775"/>
            <wp:effectExtent l="19050" t="0" r="0" b="0"/>
            <wp:docPr id="25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a:srcRect l="1128" t="9418" r="1880" b="2110"/>
                    <a:stretch>
                      <a:fillRect/>
                    </a:stretch>
                  </pic:blipFill>
                  <pic:spPr bwMode="auto">
                    <a:xfrm>
                      <a:off x="0" y="0"/>
                      <a:ext cx="3028950"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28950" cy="4686300"/>
            <wp:effectExtent l="19050" t="0" r="0" b="0"/>
            <wp:docPr id="254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6"/>
                    <a:srcRect r="2834" b="917"/>
                    <a:stretch>
                      <a:fillRect/>
                    </a:stretch>
                  </pic:blipFill>
                  <pic:spPr bwMode="auto">
                    <a:xfrm>
                      <a:off x="0" y="0"/>
                      <a:ext cx="3028950" cy="4686300"/>
                    </a:xfrm>
                    <a:prstGeom prst="rect">
                      <a:avLst/>
                    </a:prstGeom>
                    <a:noFill/>
                    <a:ln w="9525">
                      <a:noFill/>
                      <a:miter lim="800000"/>
                      <a:headEnd/>
                      <a:tailEnd/>
                    </a:ln>
                  </pic:spPr>
                </pic:pic>
              </a:graphicData>
            </a:graphic>
          </wp:inline>
        </w:drawing>
      </w:r>
    </w:p>
    <w:p w:rsidR="007861CD" w:rsidRDefault="007861CD" w:rsidP="007861CD">
      <w:r>
        <w:rPr>
          <w:noProof/>
        </w:rPr>
        <w:lastRenderedPageBreak/>
        <w:drawing>
          <wp:inline distT="0" distB="0" distL="0" distR="0">
            <wp:extent cx="3019425" cy="4676775"/>
            <wp:effectExtent l="19050" t="0" r="9525" b="0"/>
            <wp:docPr id="2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1685" t="8090" r="2248" b="2472"/>
                    <a:stretch>
                      <a:fillRect/>
                    </a:stretch>
                  </pic:blipFill>
                  <pic:spPr bwMode="auto">
                    <a:xfrm>
                      <a:off x="0" y="0"/>
                      <a:ext cx="3019425"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09900" cy="4676775"/>
            <wp:effectExtent l="19050" t="0" r="0" b="0"/>
            <wp:docPr id="25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l="2072" t="7571" r="2637" b="2599"/>
                    <a:stretch>
                      <a:fillRect/>
                    </a:stretch>
                  </pic:blipFill>
                  <pic:spPr bwMode="auto">
                    <a:xfrm>
                      <a:off x="0" y="0"/>
                      <a:ext cx="3009900" cy="4676775"/>
                    </a:xfrm>
                    <a:prstGeom prst="rect">
                      <a:avLst/>
                    </a:prstGeom>
                    <a:noFill/>
                    <a:ln w="9525">
                      <a:noFill/>
                      <a:miter lim="800000"/>
                      <a:headEnd/>
                      <a:tailEnd/>
                    </a:ln>
                  </pic:spPr>
                </pic:pic>
              </a:graphicData>
            </a:graphic>
          </wp:inline>
        </w:drawing>
      </w:r>
    </w:p>
    <w:p w:rsidR="007861CD" w:rsidRDefault="007861CD" w:rsidP="007861CD">
      <w:r>
        <w:rPr>
          <w:noProof/>
        </w:rPr>
        <w:drawing>
          <wp:inline distT="0" distB="0" distL="0" distR="0">
            <wp:extent cx="3019425" cy="4676775"/>
            <wp:effectExtent l="19050" t="0" r="9525" b="0"/>
            <wp:docPr id="25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l="2255" t="7666" r="2632" b="2592"/>
                    <a:stretch>
                      <a:fillRect/>
                    </a:stretch>
                  </pic:blipFill>
                  <pic:spPr bwMode="auto">
                    <a:xfrm>
                      <a:off x="0" y="0"/>
                      <a:ext cx="3019425"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28950" cy="4676775"/>
            <wp:effectExtent l="19050" t="0" r="0" b="0"/>
            <wp:docPr id="254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
                    <a:srcRect l="1894" t="7500" r="2083" b="2045"/>
                    <a:stretch>
                      <a:fillRect/>
                    </a:stretch>
                  </pic:blipFill>
                  <pic:spPr bwMode="auto">
                    <a:xfrm>
                      <a:off x="0" y="0"/>
                      <a:ext cx="3028950" cy="4676775"/>
                    </a:xfrm>
                    <a:prstGeom prst="rect">
                      <a:avLst/>
                    </a:prstGeom>
                    <a:noFill/>
                    <a:ln w="9525">
                      <a:noFill/>
                      <a:miter lim="800000"/>
                      <a:headEnd/>
                      <a:tailEnd/>
                    </a:ln>
                  </pic:spPr>
                </pic:pic>
              </a:graphicData>
            </a:graphic>
          </wp:inline>
        </w:drawing>
      </w:r>
    </w:p>
    <w:p w:rsidR="007861CD" w:rsidRDefault="007861CD" w:rsidP="007861CD">
      <w:r>
        <w:rPr>
          <w:noProof/>
        </w:rPr>
        <w:lastRenderedPageBreak/>
        <w:drawing>
          <wp:inline distT="0" distB="0" distL="0" distR="0">
            <wp:extent cx="3009900" cy="4676775"/>
            <wp:effectExtent l="19050" t="0" r="0" b="0"/>
            <wp:docPr id="25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
                    <a:srcRect l="2243" t="7623" r="2243" b="3252"/>
                    <a:stretch>
                      <a:fillRect/>
                    </a:stretch>
                  </pic:blipFill>
                  <pic:spPr bwMode="auto">
                    <a:xfrm>
                      <a:off x="0" y="0"/>
                      <a:ext cx="3009900"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48000" cy="4714875"/>
            <wp:effectExtent l="19050" t="0" r="0" b="0"/>
            <wp:docPr id="254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
                    <a:srcRect l="1888" t="8382" r="2454" b="1698"/>
                    <a:stretch>
                      <a:fillRect/>
                    </a:stretch>
                  </pic:blipFill>
                  <pic:spPr bwMode="auto">
                    <a:xfrm>
                      <a:off x="0" y="0"/>
                      <a:ext cx="3048000" cy="4714875"/>
                    </a:xfrm>
                    <a:prstGeom prst="rect">
                      <a:avLst/>
                    </a:prstGeom>
                    <a:noFill/>
                    <a:ln w="9525">
                      <a:noFill/>
                      <a:miter lim="800000"/>
                      <a:headEnd/>
                      <a:tailEnd/>
                    </a:ln>
                  </pic:spPr>
                </pic:pic>
              </a:graphicData>
            </a:graphic>
          </wp:inline>
        </w:drawing>
      </w:r>
    </w:p>
    <w:p w:rsidR="007861CD" w:rsidRDefault="007861CD" w:rsidP="007861CD">
      <w:r>
        <w:rPr>
          <w:noProof/>
        </w:rPr>
        <w:drawing>
          <wp:inline distT="0" distB="0" distL="0" distR="0">
            <wp:extent cx="2990850" cy="4676775"/>
            <wp:effectExtent l="19050" t="0" r="0" b="0"/>
            <wp:docPr id="255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
                    <a:srcRect l="2068" t="8118" r="2255" b="2255"/>
                    <a:stretch>
                      <a:fillRect/>
                    </a:stretch>
                  </pic:blipFill>
                  <pic:spPr bwMode="auto">
                    <a:xfrm>
                      <a:off x="0" y="0"/>
                      <a:ext cx="2990850"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00375" cy="4676775"/>
            <wp:effectExtent l="19050" t="0" r="9525" b="0"/>
            <wp:docPr id="255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4"/>
                    <a:srcRect l="2075" t="8382" r="2075" b="1360"/>
                    <a:stretch>
                      <a:fillRect/>
                    </a:stretch>
                  </pic:blipFill>
                  <pic:spPr bwMode="auto">
                    <a:xfrm>
                      <a:off x="0" y="0"/>
                      <a:ext cx="3000375" cy="4676775"/>
                    </a:xfrm>
                    <a:prstGeom prst="rect">
                      <a:avLst/>
                    </a:prstGeom>
                    <a:noFill/>
                    <a:ln w="9525">
                      <a:noFill/>
                      <a:miter lim="800000"/>
                      <a:headEnd/>
                      <a:tailEnd/>
                    </a:ln>
                  </pic:spPr>
                </pic:pic>
              </a:graphicData>
            </a:graphic>
          </wp:inline>
        </w:drawing>
      </w:r>
    </w:p>
    <w:p w:rsidR="007861CD" w:rsidRDefault="007861CD" w:rsidP="007861CD">
      <w:r>
        <w:rPr>
          <w:noProof/>
        </w:rPr>
        <w:lastRenderedPageBreak/>
        <w:drawing>
          <wp:inline distT="0" distB="0" distL="0" distR="0">
            <wp:extent cx="3009900" cy="4676775"/>
            <wp:effectExtent l="19050" t="0" r="0" b="0"/>
            <wp:docPr id="255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5"/>
                    <a:srcRect l="1685" t="8427" r="2621" b="2248"/>
                    <a:stretch>
                      <a:fillRect/>
                    </a:stretch>
                  </pic:blipFill>
                  <pic:spPr bwMode="auto">
                    <a:xfrm>
                      <a:off x="0" y="0"/>
                      <a:ext cx="3009900"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00375" cy="4676775"/>
            <wp:effectExtent l="19050" t="0" r="9525" b="0"/>
            <wp:docPr id="255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6"/>
                    <a:srcRect l="1894" t="7614" r="1704" b="1932"/>
                    <a:stretch>
                      <a:fillRect/>
                    </a:stretch>
                  </pic:blipFill>
                  <pic:spPr bwMode="auto">
                    <a:xfrm>
                      <a:off x="0" y="0"/>
                      <a:ext cx="3000375" cy="4676775"/>
                    </a:xfrm>
                    <a:prstGeom prst="rect">
                      <a:avLst/>
                    </a:prstGeom>
                    <a:noFill/>
                    <a:ln w="9525">
                      <a:noFill/>
                      <a:miter lim="800000"/>
                      <a:headEnd/>
                      <a:tailEnd/>
                    </a:ln>
                  </pic:spPr>
                </pic:pic>
              </a:graphicData>
            </a:graphic>
          </wp:inline>
        </w:drawing>
      </w:r>
    </w:p>
    <w:p w:rsidR="007861CD" w:rsidRDefault="007861CD" w:rsidP="007861CD">
      <w:pPr>
        <w:spacing w:after="0"/>
      </w:pPr>
      <w:r>
        <w:rPr>
          <w:noProof/>
        </w:rPr>
        <w:drawing>
          <wp:inline distT="0" distB="0" distL="0" distR="0">
            <wp:extent cx="3038475" cy="4676775"/>
            <wp:effectExtent l="19050" t="0" r="9525" b="0"/>
            <wp:docPr id="255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
                    <a:srcRect l="2090" t="8096" r="2470" b="1482"/>
                    <a:stretch>
                      <a:fillRect/>
                    </a:stretch>
                  </pic:blipFill>
                  <pic:spPr bwMode="auto">
                    <a:xfrm>
                      <a:off x="0" y="0"/>
                      <a:ext cx="3038475"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19425" cy="4686300"/>
            <wp:effectExtent l="19050" t="0" r="9525" b="0"/>
            <wp:docPr id="25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8"/>
                    <a:srcRect l="1904" t="7771" r="2477" b="1830"/>
                    <a:stretch>
                      <a:fillRect/>
                    </a:stretch>
                  </pic:blipFill>
                  <pic:spPr bwMode="auto">
                    <a:xfrm>
                      <a:off x="0" y="0"/>
                      <a:ext cx="3019425" cy="4686300"/>
                    </a:xfrm>
                    <a:prstGeom prst="rect">
                      <a:avLst/>
                    </a:prstGeom>
                    <a:noFill/>
                    <a:ln w="9525">
                      <a:noFill/>
                      <a:miter lim="800000"/>
                      <a:headEnd/>
                      <a:tailEnd/>
                    </a:ln>
                  </pic:spPr>
                </pic:pic>
              </a:graphicData>
            </a:graphic>
          </wp:inline>
        </w:drawing>
      </w:r>
    </w:p>
    <w:p w:rsidR="007861CD" w:rsidRDefault="007861CD" w:rsidP="007861CD">
      <w:pPr>
        <w:spacing w:after="0"/>
      </w:pPr>
    </w:p>
    <w:p w:rsidR="007861CD" w:rsidRDefault="007861CD" w:rsidP="007861CD">
      <w:pPr>
        <w:rPr>
          <w:noProof/>
        </w:rPr>
      </w:pPr>
      <w:r>
        <w:rPr>
          <w:noProof/>
        </w:rPr>
        <w:lastRenderedPageBreak/>
        <w:drawing>
          <wp:inline distT="0" distB="0" distL="0" distR="0">
            <wp:extent cx="3009900" cy="4676775"/>
            <wp:effectExtent l="19050" t="0" r="0" b="0"/>
            <wp:docPr id="25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l="1888" t="8267" r="1509" b="1472"/>
                    <a:stretch>
                      <a:fillRect/>
                    </a:stretch>
                  </pic:blipFill>
                  <pic:spPr bwMode="auto">
                    <a:xfrm>
                      <a:off x="0" y="0"/>
                      <a:ext cx="3009900" cy="46767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3000375" cy="4676775"/>
            <wp:effectExtent l="19050" t="0" r="9525" b="0"/>
            <wp:docPr id="255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0"/>
                    <a:srcRect l="1698" t="8154" r="2264" b="1813"/>
                    <a:stretch>
                      <a:fillRect/>
                    </a:stretch>
                  </pic:blipFill>
                  <pic:spPr bwMode="auto">
                    <a:xfrm>
                      <a:off x="0" y="0"/>
                      <a:ext cx="3000375" cy="4676775"/>
                    </a:xfrm>
                    <a:prstGeom prst="rect">
                      <a:avLst/>
                    </a:prstGeom>
                    <a:noFill/>
                    <a:ln w="9525">
                      <a:noFill/>
                      <a:miter lim="800000"/>
                      <a:headEnd/>
                      <a:tailEnd/>
                    </a:ln>
                  </pic:spPr>
                </pic:pic>
              </a:graphicData>
            </a:graphic>
          </wp:inline>
        </w:drawing>
      </w:r>
    </w:p>
    <w:p w:rsidR="007861CD" w:rsidRDefault="007861CD" w:rsidP="007861CD">
      <w:pPr>
        <w:rPr>
          <w:lang w:eastAsia="en-US"/>
        </w:rPr>
      </w:pPr>
      <w:r>
        <w:rPr>
          <w:noProof/>
        </w:rPr>
        <w:drawing>
          <wp:inline distT="0" distB="0" distL="0" distR="0">
            <wp:extent cx="3009900" cy="4676775"/>
            <wp:effectExtent l="19050" t="0" r="0" b="0"/>
            <wp:docPr id="255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1"/>
                    <a:srcRect l="1505" t="7892" r="2068" b="2255"/>
                    <a:stretch>
                      <a:fillRect/>
                    </a:stretch>
                  </pic:blipFill>
                  <pic:spPr bwMode="auto">
                    <a:xfrm>
                      <a:off x="0" y="0"/>
                      <a:ext cx="3009900"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3000375" cy="4676775"/>
            <wp:effectExtent l="19050" t="0" r="9525" b="0"/>
            <wp:docPr id="255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2"/>
                    <a:srcRect l="1894" t="7500" r="1515" b="2045"/>
                    <a:stretch>
                      <a:fillRect/>
                    </a:stretch>
                  </pic:blipFill>
                  <pic:spPr bwMode="auto">
                    <a:xfrm>
                      <a:off x="0" y="0"/>
                      <a:ext cx="3000375" cy="4676775"/>
                    </a:xfrm>
                    <a:prstGeom prst="rect">
                      <a:avLst/>
                    </a:prstGeom>
                    <a:noFill/>
                    <a:ln w="9525">
                      <a:noFill/>
                      <a:miter lim="800000"/>
                      <a:headEnd/>
                      <a:tailEnd/>
                    </a:ln>
                  </pic:spPr>
                </pic:pic>
              </a:graphicData>
            </a:graphic>
          </wp:inline>
        </w:drawing>
      </w:r>
    </w:p>
    <w:p w:rsidR="007861CD" w:rsidRDefault="007861CD" w:rsidP="007861CD">
      <w:r>
        <w:rPr>
          <w:noProof/>
        </w:rPr>
        <w:lastRenderedPageBreak/>
        <w:drawing>
          <wp:inline distT="0" distB="0" distL="0" distR="0">
            <wp:extent cx="3019425" cy="4676775"/>
            <wp:effectExtent l="19050" t="0" r="9525" b="0"/>
            <wp:docPr id="256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3"/>
                    <a:srcRect l="1894" t="7385" r="1135" b="2159"/>
                    <a:stretch>
                      <a:fillRect/>
                    </a:stretch>
                  </pic:blipFill>
                  <pic:spPr bwMode="auto">
                    <a:xfrm>
                      <a:off x="0" y="0"/>
                      <a:ext cx="3019425"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2990850" cy="4676775"/>
            <wp:effectExtent l="19050" t="0" r="0" b="0"/>
            <wp:docPr id="256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srcRect l="1515" t="7159" r="2083" b="2274"/>
                    <a:stretch>
                      <a:fillRect/>
                    </a:stretch>
                  </pic:blipFill>
                  <pic:spPr bwMode="auto">
                    <a:xfrm>
                      <a:off x="0" y="0"/>
                      <a:ext cx="2990850" cy="4676775"/>
                    </a:xfrm>
                    <a:prstGeom prst="rect">
                      <a:avLst/>
                    </a:prstGeom>
                    <a:noFill/>
                    <a:ln w="9525">
                      <a:noFill/>
                      <a:miter lim="800000"/>
                      <a:headEnd/>
                      <a:tailEnd/>
                    </a:ln>
                  </pic:spPr>
                </pic:pic>
              </a:graphicData>
            </a:graphic>
          </wp:inline>
        </w:drawing>
      </w:r>
    </w:p>
    <w:p w:rsidR="007861CD" w:rsidRDefault="007861CD" w:rsidP="007861CD">
      <w:r>
        <w:rPr>
          <w:noProof/>
        </w:rPr>
        <w:drawing>
          <wp:inline distT="0" distB="0" distL="0" distR="0">
            <wp:extent cx="2981325" cy="4676775"/>
            <wp:effectExtent l="19050" t="0" r="9525" b="0"/>
            <wp:docPr id="256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5"/>
                    <a:srcRect l="1515" t="7841" r="2083" b="1250"/>
                    <a:stretch>
                      <a:fillRect/>
                    </a:stretch>
                  </pic:blipFill>
                  <pic:spPr bwMode="auto">
                    <a:xfrm>
                      <a:off x="0" y="0"/>
                      <a:ext cx="2981325"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2981325" cy="4676775"/>
            <wp:effectExtent l="19050" t="0" r="9525" b="0"/>
            <wp:docPr id="256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6"/>
                    <a:srcRect l="1515" t="7727" r="2274" b="1477"/>
                    <a:stretch>
                      <a:fillRect/>
                    </a:stretch>
                  </pic:blipFill>
                  <pic:spPr bwMode="auto">
                    <a:xfrm>
                      <a:off x="0" y="0"/>
                      <a:ext cx="2981325" cy="4676775"/>
                    </a:xfrm>
                    <a:prstGeom prst="rect">
                      <a:avLst/>
                    </a:prstGeom>
                    <a:noFill/>
                    <a:ln w="9525">
                      <a:noFill/>
                      <a:miter lim="800000"/>
                      <a:headEnd/>
                      <a:tailEnd/>
                    </a:ln>
                  </pic:spPr>
                </pic:pic>
              </a:graphicData>
            </a:graphic>
          </wp:inline>
        </w:drawing>
      </w:r>
    </w:p>
    <w:p w:rsidR="007861CD" w:rsidRDefault="007861CD" w:rsidP="007861CD">
      <w:r>
        <w:rPr>
          <w:noProof/>
        </w:rPr>
        <w:lastRenderedPageBreak/>
        <w:drawing>
          <wp:inline distT="0" distB="0" distL="0" distR="0">
            <wp:extent cx="2981325" cy="4676775"/>
            <wp:effectExtent l="19050" t="0" r="9525" b="0"/>
            <wp:docPr id="25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7"/>
                    <a:srcRect l="1515" t="7385" r="1894" b="1477"/>
                    <a:stretch>
                      <a:fillRect/>
                    </a:stretch>
                  </pic:blipFill>
                  <pic:spPr bwMode="auto">
                    <a:xfrm>
                      <a:off x="0" y="0"/>
                      <a:ext cx="2981325"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2971800" cy="4676775"/>
            <wp:effectExtent l="19050" t="0" r="0" b="0"/>
            <wp:docPr id="256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8"/>
                    <a:srcRect l="1704" t="7727" r="2274" b="1591"/>
                    <a:stretch>
                      <a:fillRect/>
                    </a:stretch>
                  </pic:blipFill>
                  <pic:spPr bwMode="auto">
                    <a:xfrm>
                      <a:off x="0" y="0"/>
                      <a:ext cx="2971800" cy="4676775"/>
                    </a:xfrm>
                    <a:prstGeom prst="rect">
                      <a:avLst/>
                    </a:prstGeom>
                    <a:noFill/>
                    <a:ln w="9525">
                      <a:noFill/>
                      <a:miter lim="800000"/>
                      <a:headEnd/>
                      <a:tailEnd/>
                    </a:ln>
                  </pic:spPr>
                </pic:pic>
              </a:graphicData>
            </a:graphic>
          </wp:inline>
        </w:drawing>
      </w:r>
    </w:p>
    <w:p w:rsidR="007861CD" w:rsidRDefault="007861CD" w:rsidP="007861CD">
      <w:r>
        <w:rPr>
          <w:noProof/>
        </w:rPr>
        <w:drawing>
          <wp:inline distT="0" distB="0" distL="0" distR="0">
            <wp:extent cx="2971800" cy="4676775"/>
            <wp:effectExtent l="19050" t="0" r="0" b="0"/>
            <wp:docPr id="256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9"/>
                    <a:srcRect l="1515" t="7500" r="2461" b="1704"/>
                    <a:stretch>
                      <a:fillRect/>
                    </a:stretch>
                  </pic:blipFill>
                  <pic:spPr bwMode="auto">
                    <a:xfrm>
                      <a:off x="0" y="0"/>
                      <a:ext cx="2971800" cy="4676775"/>
                    </a:xfrm>
                    <a:prstGeom prst="rect">
                      <a:avLst/>
                    </a:prstGeom>
                    <a:noFill/>
                    <a:ln w="9525">
                      <a:noFill/>
                      <a:miter lim="800000"/>
                      <a:headEnd/>
                      <a:tailEnd/>
                    </a:ln>
                  </pic:spPr>
                </pic:pic>
              </a:graphicData>
            </a:graphic>
          </wp:inline>
        </w:drawing>
      </w:r>
      <w:r>
        <w:t xml:space="preserve">                </w:t>
      </w:r>
      <w:r>
        <w:rPr>
          <w:noProof/>
        </w:rPr>
        <w:drawing>
          <wp:inline distT="0" distB="0" distL="0" distR="0">
            <wp:extent cx="2971800" cy="4676775"/>
            <wp:effectExtent l="19050" t="0" r="0" b="0"/>
            <wp:docPr id="256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0"/>
                    <a:srcRect l="1704" t="7954" r="2274" b="1135"/>
                    <a:stretch>
                      <a:fillRect/>
                    </a:stretch>
                  </pic:blipFill>
                  <pic:spPr bwMode="auto">
                    <a:xfrm>
                      <a:off x="0" y="0"/>
                      <a:ext cx="2971800" cy="4676775"/>
                    </a:xfrm>
                    <a:prstGeom prst="rect">
                      <a:avLst/>
                    </a:prstGeom>
                    <a:noFill/>
                    <a:ln w="9525">
                      <a:noFill/>
                      <a:miter lim="800000"/>
                      <a:headEnd/>
                      <a:tailEnd/>
                    </a:ln>
                  </pic:spPr>
                </pic:pic>
              </a:graphicData>
            </a:graphic>
          </wp:inline>
        </w:drawing>
      </w:r>
    </w:p>
    <w:p w:rsidR="00E81294" w:rsidRDefault="007861CD" w:rsidP="007861CD">
      <w:r>
        <w:rPr>
          <w:noProof/>
        </w:rPr>
        <w:lastRenderedPageBreak/>
        <w:drawing>
          <wp:inline distT="0" distB="0" distL="0" distR="0">
            <wp:extent cx="3038475" cy="4676775"/>
            <wp:effectExtent l="19050" t="0" r="9525" b="0"/>
            <wp:docPr id="256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31"/>
                    <a:srcRect l="1515" t="7500" r="2461" b="1591"/>
                    <a:stretch>
                      <a:fillRect/>
                    </a:stretch>
                  </pic:blipFill>
                  <pic:spPr bwMode="auto">
                    <a:xfrm>
                      <a:off x="0" y="0"/>
                      <a:ext cx="3038475" cy="4676775"/>
                    </a:xfrm>
                    <a:prstGeom prst="rect">
                      <a:avLst/>
                    </a:prstGeom>
                    <a:noFill/>
                    <a:ln w="9525">
                      <a:noFill/>
                      <a:miter lim="800000"/>
                      <a:headEnd/>
                      <a:tailEnd/>
                    </a:ln>
                  </pic:spPr>
                </pic:pic>
              </a:graphicData>
            </a:graphic>
          </wp:inline>
        </w:drawing>
      </w:r>
      <w:r>
        <w:t xml:space="preserve">         </w:t>
      </w:r>
    </w:p>
    <w:p w:rsidR="00E81294" w:rsidRPr="00E81294" w:rsidRDefault="007861CD" w:rsidP="00E81294">
      <w:pPr>
        <w:spacing w:before="100" w:beforeAutospacing="1" w:after="100" w:afterAutospacing="1"/>
        <w:ind w:firstLine="360"/>
        <w:jc w:val="center"/>
        <w:rPr>
          <w:rFonts w:ascii="Times New Roman" w:hAnsi="Times New Roman"/>
          <w:color w:val="000000"/>
          <w:sz w:val="24"/>
          <w:szCs w:val="24"/>
        </w:rPr>
      </w:pPr>
      <w:r>
        <w:t xml:space="preserve">         </w:t>
      </w:r>
      <w:r w:rsidR="00E81294" w:rsidRPr="00E81294">
        <w:rPr>
          <w:rFonts w:ascii="Times New Roman" w:hAnsi="Times New Roman"/>
          <w:b/>
          <w:bCs/>
          <w:color w:val="000000"/>
          <w:sz w:val="24"/>
          <w:szCs w:val="24"/>
        </w:rPr>
        <w:t xml:space="preserve">Образец </w:t>
      </w:r>
      <w:r w:rsidR="00E81294">
        <w:rPr>
          <w:rFonts w:ascii="Times New Roman" w:hAnsi="Times New Roman"/>
          <w:b/>
          <w:bCs/>
          <w:color w:val="000000"/>
          <w:sz w:val="24"/>
          <w:szCs w:val="24"/>
        </w:rPr>
        <w:t xml:space="preserve">заполненного </w:t>
      </w:r>
      <w:r w:rsidR="00E81294" w:rsidRPr="00E81294">
        <w:rPr>
          <w:rFonts w:ascii="Times New Roman" w:hAnsi="Times New Roman"/>
          <w:b/>
          <w:bCs/>
          <w:color w:val="000000"/>
          <w:sz w:val="24"/>
          <w:szCs w:val="24"/>
        </w:rPr>
        <w:t>протокола</w:t>
      </w:r>
    </w:p>
    <w:p w:rsidR="00E81294" w:rsidRPr="00E81294" w:rsidRDefault="00E81294" w:rsidP="00E81294">
      <w:pPr>
        <w:spacing w:before="100" w:beforeAutospacing="1" w:after="100" w:afterAutospacing="1" w:line="240" w:lineRule="auto"/>
        <w:ind w:firstLine="360"/>
        <w:jc w:val="both"/>
        <w:rPr>
          <w:rFonts w:ascii="Times New Roman" w:hAnsi="Times New Roman"/>
          <w:color w:val="000000"/>
          <w:sz w:val="24"/>
          <w:szCs w:val="24"/>
        </w:rPr>
      </w:pPr>
      <w:r w:rsidRPr="00E81294">
        <w:rPr>
          <w:rFonts w:ascii="Times New Roman" w:hAnsi="Times New Roman"/>
          <w:color w:val="000000"/>
          <w:sz w:val="24"/>
          <w:szCs w:val="24"/>
        </w:rPr>
        <w:t>                     Имя: Николай</w:t>
      </w:r>
      <w:r>
        <w:rPr>
          <w:rFonts w:ascii="Times New Roman" w:hAnsi="Times New Roman"/>
          <w:color w:val="000000"/>
          <w:sz w:val="24"/>
          <w:szCs w:val="24"/>
        </w:rPr>
        <w:t xml:space="preserve"> Л.</w:t>
      </w:r>
      <w:r w:rsidRPr="00E81294">
        <w:rPr>
          <w:rFonts w:ascii="Times New Roman" w:hAnsi="Times New Roman"/>
          <w:color w:val="000000"/>
          <w:sz w:val="24"/>
          <w:szCs w:val="24"/>
        </w:rPr>
        <w:t>                         Возраст</w:t>
      </w:r>
      <w:bookmarkStart w:id="0" w:name="_GoBack"/>
      <w:bookmarkEnd w:id="0"/>
      <w:r w:rsidRPr="00E81294">
        <w:rPr>
          <w:rFonts w:ascii="Times New Roman" w:hAnsi="Times New Roman"/>
          <w:color w:val="000000"/>
          <w:sz w:val="24"/>
          <w:szCs w:val="24"/>
        </w:rPr>
        <w:t>: 6 лет                      Дата: 10.</w:t>
      </w:r>
      <w:r w:rsidR="003039B4">
        <w:rPr>
          <w:rFonts w:ascii="Times New Roman" w:hAnsi="Times New Roman"/>
          <w:color w:val="000000"/>
          <w:sz w:val="24"/>
          <w:szCs w:val="24"/>
        </w:rPr>
        <w:t>09</w:t>
      </w:r>
      <w:r w:rsidRPr="00E81294">
        <w:rPr>
          <w:rFonts w:ascii="Times New Roman" w:hAnsi="Times New Roman"/>
          <w:color w:val="000000"/>
          <w:sz w:val="24"/>
          <w:szCs w:val="24"/>
        </w:rPr>
        <w:t>.</w:t>
      </w:r>
      <w:r w:rsidR="003039B4">
        <w:rPr>
          <w:rFonts w:ascii="Times New Roman" w:hAnsi="Times New Roman"/>
          <w:color w:val="000000"/>
          <w:sz w:val="24"/>
          <w:szCs w:val="24"/>
        </w:rPr>
        <w:t>2014</w:t>
      </w:r>
      <w:r w:rsidRPr="00E81294">
        <w:rPr>
          <w:rFonts w:ascii="Times New Roman" w:hAnsi="Times New Roman"/>
          <w:color w:val="000000"/>
          <w:sz w:val="24"/>
          <w:szCs w:val="24"/>
        </w:rPr>
        <w:t xml:space="preserve"> г.</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252"/>
        <w:gridCol w:w="3286"/>
        <w:gridCol w:w="1389"/>
        <w:gridCol w:w="1654"/>
      </w:tblGrid>
      <w:tr w:rsidR="00E81294" w:rsidRPr="00E81294">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Рисунок</w:t>
            </w:r>
          </w:p>
        </w:tc>
        <w:tc>
          <w:tcPr>
            <w:tcW w:w="0" w:type="auto"/>
            <w:vMerge w:val="restart"/>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Высказывание</w:t>
            </w:r>
          </w:p>
        </w:tc>
        <w:tc>
          <w:tcPr>
            <w:tcW w:w="0" w:type="auto"/>
            <w:gridSpan w:val="2"/>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Выбор</w:t>
            </w:r>
          </w:p>
        </w:tc>
      </w:tr>
      <w:tr w:rsidR="00E81294" w:rsidRPr="00E8129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81294" w:rsidRPr="00E81294" w:rsidRDefault="00E81294" w:rsidP="00E81294">
            <w:pPr>
              <w:spacing w:after="0" w:line="240" w:lineRule="auto"/>
              <w:rPr>
                <w:rFonts w:ascii="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81294" w:rsidRPr="00E81294" w:rsidRDefault="00E81294" w:rsidP="00E81294">
            <w:pPr>
              <w:spacing w:after="0" w:line="240" w:lineRule="auto"/>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Веселое лицо</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Печальное лицо</w:t>
            </w: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1. Игра с младшими детьми</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Ему надоело играть</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2. Ребенок и мать с младенцем</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Гуляет с мамой</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3. Объект агрессии</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Хочет ударить его стулом</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4. Одевание</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Он пойдет гулять. Надо одеваться.</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5. Игра со старшими детьми</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Потому что у него дети</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6. Укладывание спать в одиночестве</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Я всегда беру спать игрушку</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7. Умывание</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Потому что он умывается</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8. Выговор</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Мама хочет уйти от него</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9. Игнорирование</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Потому что тут малыш</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lastRenderedPageBreak/>
              <w:t>10. Агрессивность</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Потому что кто-то отбирает игрушку</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11. Собирание игрушек</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Мама заставляет его, а он не хочет</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12. Изоляция</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Они не хотят играть с ним</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13. Ребенок с родителями</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Мама и папа гуляют с ним</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r w:rsidR="00E81294" w:rsidRPr="00E81294">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14. Еда в одиночестве</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rPr>
                <w:rFonts w:ascii="Times New Roman" w:hAnsi="Times New Roman"/>
                <w:color w:val="000000"/>
                <w:sz w:val="24"/>
                <w:szCs w:val="24"/>
              </w:rPr>
            </w:pPr>
            <w:r w:rsidRPr="00E81294">
              <w:rPr>
                <w:rFonts w:ascii="Times New Roman" w:hAnsi="Times New Roman"/>
                <w:color w:val="000000"/>
                <w:sz w:val="24"/>
                <w:szCs w:val="24"/>
              </w:rPr>
              <w:t>Пьёт молоко, и я люблю пить молоко</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r w:rsidRPr="00E81294">
              <w:rPr>
                <w:rFonts w:ascii="Times New Roman" w:hAnsi="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E81294" w:rsidRPr="00E81294" w:rsidRDefault="00E81294" w:rsidP="00E81294">
            <w:pPr>
              <w:spacing w:after="0" w:line="240" w:lineRule="auto"/>
              <w:jc w:val="center"/>
              <w:rPr>
                <w:rFonts w:ascii="Times New Roman" w:hAnsi="Times New Roman"/>
                <w:color w:val="000000"/>
                <w:sz w:val="24"/>
                <w:szCs w:val="24"/>
              </w:rPr>
            </w:pPr>
          </w:p>
        </w:tc>
      </w:tr>
    </w:tbl>
    <w:p w:rsidR="00F371DA" w:rsidRDefault="00F371DA" w:rsidP="007861CD"/>
    <w:sectPr w:rsidR="00F371DA" w:rsidSect="007861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861CD"/>
    <w:rsid w:val="000103AD"/>
    <w:rsid w:val="00031BC8"/>
    <w:rsid w:val="0009755E"/>
    <w:rsid w:val="000C7D74"/>
    <w:rsid w:val="001051ED"/>
    <w:rsid w:val="00161A0D"/>
    <w:rsid w:val="00161EDB"/>
    <w:rsid w:val="00182CD8"/>
    <w:rsid w:val="001D4280"/>
    <w:rsid w:val="00223626"/>
    <w:rsid w:val="002F4537"/>
    <w:rsid w:val="003039B4"/>
    <w:rsid w:val="00331BF9"/>
    <w:rsid w:val="00382831"/>
    <w:rsid w:val="003A48AD"/>
    <w:rsid w:val="003D5D0D"/>
    <w:rsid w:val="004E118D"/>
    <w:rsid w:val="00503BC5"/>
    <w:rsid w:val="005651AA"/>
    <w:rsid w:val="00666E95"/>
    <w:rsid w:val="0076494C"/>
    <w:rsid w:val="007861CD"/>
    <w:rsid w:val="00821AF0"/>
    <w:rsid w:val="00883004"/>
    <w:rsid w:val="00A53767"/>
    <w:rsid w:val="00B70707"/>
    <w:rsid w:val="00BC3B47"/>
    <w:rsid w:val="00C27A14"/>
    <w:rsid w:val="00D1329B"/>
    <w:rsid w:val="00D42CAF"/>
    <w:rsid w:val="00DB739B"/>
    <w:rsid w:val="00DB744D"/>
    <w:rsid w:val="00DE63EF"/>
    <w:rsid w:val="00E236FC"/>
    <w:rsid w:val="00E548B0"/>
    <w:rsid w:val="00E81294"/>
    <w:rsid w:val="00E8790F"/>
    <w:rsid w:val="00E95E55"/>
    <w:rsid w:val="00EB1DB0"/>
    <w:rsid w:val="00EB3243"/>
    <w:rsid w:val="00F07305"/>
    <w:rsid w:val="00F371DA"/>
    <w:rsid w:val="00FA69E3"/>
    <w:rsid w:val="00FA7A4A"/>
    <w:rsid w:val="00FF70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1C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61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61C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739146">
      <w:bodyDiv w:val="1"/>
      <w:marLeft w:val="0"/>
      <w:marRight w:val="0"/>
      <w:marTop w:val="0"/>
      <w:marBottom w:val="0"/>
      <w:divBdr>
        <w:top w:val="none" w:sz="0" w:space="0" w:color="auto"/>
        <w:left w:val="none" w:sz="0" w:space="0" w:color="auto"/>
        <w:bottom w:val="none" w:sz="0" w:space="0" w:color="auto"/>
        <w:right w:val="none" w:sz="0" w:space="0" w:color="auto"/>
      </w:divBdr>
      <w:divsChild>
        <w:div w:id="1358117343">
          <w:marLeft w:val="0"/>
          <w:marRight w:val="0"/>
          <w:marTop w:val="0"/>
          <w:marBottom w:val="0"/>
          <w:divBdr>
            <w:top w:val="none" w:sz="0" w:space="0" w:color="auto"/>
            <w:left w:val="none" w:sz="0" w:space="0" w:color="auto"/>
            <w:bottom w:val="none" w:sz="0" w:space="0" w:color="auto"/>
            <w:right w:val="none" w:sz="0" w:space="0" w:color="auto"/>
          </w:divBdr>
          <w:divsChild>
            <w:div w:id="2087340032">
              <w:marLeft w:val="0"/>
              <w:marRight w:val="0"/>
              <w:marTop w:val="0"/>
              <w:marBottom w:val="0"/>
              <w:divBdr>
                <w:top w:val="none" w:sz="0" w:space="0" w:color="auto"/>
                <w:left w:val="none" w:sz="0" w:space="0" w:color="auto"/>
                <w:bottom w:val="none" w:sz="0" w:space="0" w:color="auto"/>
                <w:right w:val="none" w:sz="0" w:space="0" w:color="auto"/>
              </w:divBdr>
              <w:divsChild>
                <w:div w:id="1252006016">
                  <w:marLeft w:val="0"/>
                  <w:marRight w:val="0"/>
                  <w:marTop w:val="0"/>
                  <w:marBottom w:val="0"/>
                  <w:divBdr>
                    <w:top w:val="none" w:sz="0" w:space="0" w:color="auto"/>
                    <w:left w:val="none" w:sz="0" w:space="0" w:color="auto"/>
                    <w:bottom w:val="none" w:sz="0" w:space="0" w:color="auto"/>
                    <w:right w:val="none" w:sz="0" w:space="0" w:color="auto"/>
                  </w:divBdr>
                  <w:divsChild>
                    <w:div w:id="955022557">
                      <w:marLeft w:val="0"/>
                      <w:marRight w:val="0"/>
                      <w:marTop w:val="0"/>
                      <w:marBottom w:val="0"/>
                      <w:divBdr>
                        <w:top w:val="none" w:sz="0" w:space="0" w:color="auto"/>
                        <w:left w:val="none" w:sz="0" w:space="0" w:color="auto"/>
                        <w:bottom w:val="none" w:sz="0" w:space="0" w:color="auto"/>
                        <w:right w:val="none" w:sz="0" w:space="0" w:color="auto"/>
                      </w:divBdr>
                      <w:divsChild>
                        <w:div w:id="828328716">
                          <w:marLeft w:val="0"/>
                          <w:marRight w:val="0"/>
                          <w:marTop w:val="0"/>
                          <w:marBottom w:val="0"/>
                          <w:divBdr>
                            <w:top w:val="none" w:sz="0" w:space="0" w:color="auto"/>
                            <w:left w:val="none" w:sz="0" w:space="0" w:color="auto"/>
                            <w:bottom w:val="none" w:sz="0" w:space="0" w:color="auto"/>
                            <w:right w:val="none" w:sz="0" w:space="0" w:color="auto"/>
                          </w:divBdr>
                          <w:divsChild>
                            <w:div w:id="733165643">
                              <w:marLeft w:val="0"/>
                              <w:marRight w:val="0"/>
                              <w:marTop w:val="0"/>
                              <w:marBottom w:val="0"/>
                              <w:divBdr>
                                <w:top w:val="none" w:sz="0" w:space="0" w:color="auto"/>
                                <w:left w:val="none" w:sz="0" w:space="0" w:color="auto"/>
                                <w:bottom w:val="none" w:sz="0" w:space="0" w:color="auto"/>
                                <w:right w:val="none" w:sz="0" w:space="0" w:color="auto"/>
                              </w:divBdr>
                              <w:divsChild>
                                <w:div w:id="1986665508">
                                  <w:marLeft w:val="0"/>
                                  <w:marRight w:val="0"/>
                                  <w:marTop w:val="0"/>
                                  <w:marBottom w:val="0"/>
                                  <w:divBdr>
                                    <w:top w:val="none" w:sz="0" w:space="0" w:color="auto"/>
                                    <w:left w:val="none" w:sz="0" w:space="0" w:color="auto"/>
                                    <w:bottom w:val="none" w:sz="0" w:space="0" w:color="auto"/>
                                    <w:right w:val="none" w:sz="0" w:space="0" w:color="auto"/>
                                  </w:divBdr>
                                  <w:divsChild>
                                    <w:div w:id="1513252797">
                                      <w:marLeft w:val="0"/>
                                      <w:marRight w:val="0"/>
                                      <w:marTop w:val="0"/>
                                      <w:marBottom w:val="0"/>
                                      <w:divBdr>
                                        <w:top w:val="none" w:sz="0" w:space="0" w:color="auto"/>
                                        <w:left w:val="none" w:sz="0" w:space="0" w:color="auto"/>
                                        <w:bottom w:val="none" w:sz="0" w:space="0" w:color="auto"/>
                                        <w:right w:val="none" w:sz="0" w:space="0" w:color="auto"/>
                                      </w:divBdr>
                                      <w:divsChild>
                                        <w:div w:id="1937784498">
                                          <w:marLeft w:val="0"/>
                                          <w:marRight w:val="0"/>
                                          <w:marTop w:val="0"/>
                                          <w:marBottom w:val="0"/>
                                          <w:divBdr>
                                            <w:top w:val="none" w:sz="0" w:space="0" w:color="auto"/>
                                            <w:left w:val="none" w:sz="0" w:space="0" w:color="auto"/>
                                            <w:bottom w:val="none" w:sz="0" w:space="0" w:color="auto"/>
                                            <w:right w:val="none" w:sz="0" w:space="0" w:color="auto"/>
                                          </w:divBdr>
                                          <w:divsChild>
                                            <w:div w:id="1543714212">
                                              <w:marLeft w:val="0"/>
                                              <w:marRight w:val="0"/>
                                              <w:marTop w:val="0"/>
                                              <w:marBottom w:val="0"/>
                                              <w:divBdr>
                                                <w:top w:val="none" w:sz="0" w:space="0" w:color="auto"/>
                                                <w:left w:val="none" w:sz="0" w:space="0" w:color="auto"/>
                                                <w:bottom w:val="none" w:sz="0" w:space="0" w:color="auto"/>
                                                <w:right w:val="none" w:sz="0" w:space="0" w:color="auto"/>
                                              </w:divBdr>
                                              <w:divsChild>
                                                <w:div w:id="45223472">
                                                  <w:marLeft w:val="0"/>
                                                  <w:marRight w:val="0"/>
                                                  <w:marTop w:val="0"/>
                                                  <w:marBottom w:val="0"/>
                                                  <w:divBdr>
                                                    <w:top w:val="none" w:sz="0" w:space="0" w:color="auto"/>
                                                    <w:left w:val="none" w:sz="0" w:space="0" w:color="auto"/>
                                                    <w:bottom w:val="none" w:sz="0" w:space="0" w:color="auto"/>
                                                    <w:right w:val="none" w:sz="0" w:space="0" w:color="auto"/>
                                                  </w:divBdr>
                                                  <w:divsChild>
                                                    <w:div w:id="1090735967">
                                                      <w:marLeft w:val="0"/>
                                                      <w:marRight w:val="0"/>
                                                      <w:marTop w:val="0"/>
                                                      <w:marBottom w:val="0"/>
                                                      <w:divBdr>
                                                        <w:top w:val="none" w:sz="0" w:space="0" w:color="auto"/>
                                                        <w:left w:val="none" w:sz="0" w:space="0" w:color="auto"/>
                                                        <w:bottom w:val="none" w:sz="0" w:space="0" w:color="auto"/>
                                                        <w:right w:val="none" w:sz="0" w:space="0" w:color="auto"/>
                                                      </w:divBdr>
                                                      <w:divsChild>
                                                        <w:div w:id="2386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6612153">
      <w:bodyDiv w:val="1"/>
      <w:marLeft w:val="0"/>
      <w:marRight w:val="0"/>
      <w:marTop w:val="0"/>
      <w:marBottom w:val="0"/>
      <w:divBdr>
        <w:top w:val="none" w:sz="0" w:space="0" w:color="auto"/>
        <w:left w:val="none" w:sz="0" w:space="0" w:color="auto"/>
        <w:bottom w:val="none" w:sz="0" w:space="0" w:color="auto"/>
        <w:right w:val="none" w:sz="0" w:space="0" w:color="auto"/>
      </w:divBdr>
      <w:divsChild>
        <w:div w:id="1875728779">
          <w:marLeft w:val="0"/>
          <w:marRight w:val="0"/>
          <w:marTop w:val="0"/>
          <w:marBottom w:val="0"/>
          <w:divBdr>
            <w:top w:val="none" w:sz="0" w:space="0" w:color="auto"/>
            <w:left w:val="none" w:sz="0" w:space="0" w:color="auto"/>
            <w:bottom w:val="none" w:sz="0" w:space="0" w:color="auto"/>
            <w:right w:val="none" w:sz="0" w:space="0" w:color="auto"/>
          </w:divBdr>
          <w:divsChild>
            <w:div w:id="1874222450">
              <w:marLeft w:val="0"/>
              <w:marRight w:val="0"/>
              <w:marTop w:val="0"/>
              <w:marBottom w:val="0"/>
              <w:divBdr>
                <w:top w:val="none" w:sz="0" w:space="0" w:color="auto"/>
                <w:left w:val="none" w:sz="0" w:space="0" w:color="auto"/>
                <w:bottom w:val="none" w:sz="0" w:space="0" w:color="auto"/>
                <w:right w:val="none" w:sz="0" w:space="0" w:color="auto"/>
              </w:divBdr>
              <w:divsChild>
                <w:div w:id="526792470">
                  <w:marLeft w:val="0"/>
                  <w:marRight w:val="0"/>
                  <w:marTop w:val="0"/>
                  <w:marBottom w:val="0"/>
                  <w:divBdr>
                    <w:top w:val="none" w:sz="0" w:space="0" w:color="auto"/>
                    <w:left w:val="none" w:sz="0" w:space="0" w:color="auto"/>
                    <w:bottom w:val="none" w:sz="0" w:space="0" w:color="auto"/>
                    <w:right w:val="none" w:sz="0" w:space="0" w:color="auto"/>
                  </w:divBdr>
                  <w:divsChild>
                    <w:div w:id="2083018882">
                      <w:marLeft w:val="0"/>
                      <w:marRight w:val="0"/>
                      <w:marTop w:val="0"/>
                      <w:marBottom w:val="0"/>
                      <w:divBdr>
                        <w:top w:val="none" w:sz="0" w:space="0" w:color="auto"/>
                        <w:left w:val="none" w:sz="0" w:space="0" w:color="auto"/>
                        <w:bottom w:val="none" w:sz="0" w:space="0" w:color="auto"/>
                        <w:right w:val="none" w:sz="0" w:space="0" w:color="auto"/>
                      </w:divBdr>
                      <w:divsChild>
                        <w:div w:id="559369411">
                          <w:marLeft w:val="0"/>
                          <w:marRight w:val="0"/>
                          <w:marTop w:val="0"/>
                          <w:marBottom w:val="0"/>
                          <w:divBdr>
                            <w:top w:val="none" w:sz="0" w:space="0" w:color="auto"/>
                            <w:left w:val="none" w:sz="0" w:space="0" w:color="auto"/>
                            <w:bottom w:val="none" w:sz="0" w:space="0" w:color="auto"/>
                            <w:right w:val="none" w:sz="0" w:space="0" w:color="auto"/>
                          </w:divBdr>
                          <w:divsChild>
                            <w:div w:id="1319193699">
                              <w:marLeft w:val="0"/>
                              <w:marRight w:val="0"/>
                              <w:marTop w:val="0"/>
                              <w:marBottom w:val="0"/>
                              <w:divBdr>
                                <w:top w:val="none" w:sz="0" w:space="0" w:color="auto"/>
                                <w:left w:val="none" w:sz="0" w:space="0" w:color="auto"/>
                                <w:bottom w:val="none" w:sz="0" w:space="0" w:color="auto"/>
                                <w:right w:val="none" w:sz="0" w:space="0" w:color="auto"/>
                              </w:divBdr>
                              <w:divsChild>
                                <w:div w:id="13081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1165</Words>
  <Characters>6644</Characters>
  <Application>Microsoft Office Word</Application>
  <DocSecurity>0</DocSecurity>
  <Lines>55</Lines>
  <Paragraphs>15</Paragraphs>
  <ScaleCrop>false</ScaleCrop>
  <Company>МОУ ЦПМСС</Company>
  <LinksUpToDate>false</LinksUpToDate>
  <CharactersWithSpaces>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Викторовна</dc:creator>
  <cp:keywords/>
  <dc:description/>
  <cp:lastModifiedBy>Михаил и Наталья</cp:lastModifiedBy>
  <cp:revision>28</cp:revision>
  <dcterms:created xsi:type="dcterms:W3CDTF">2013-10-03T04:17:00Z</dcterms:created>
  <dcterms:modified xsi:type="dcterms:W3CDTF">2014-09-09T12:44:00Z</dcterms:modified>
</cp:coreProperties>
</file>