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E1583" w:rsidRDefault="0050422B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«</w:t>
      </w:r>
      <w:bookmarkStart w:id="0" w:name="_GoBack"/>
      <w:r>
        <w:rPr>
          <w:b/>
          <w:i/>
          <w:color w:val="000000"/>
          <w:sz w:val="28"/>
          <w:szCs w:val="28"/>
        </w:rPr>
        <w:t xml:space="preserve">Личностная шкала проявления тревоги» </w:t>
      </w:r>
    </w:p>
    <w:p w14:paraId="00000002" w14:textId="77777777" w:rsidR="00DE1583" w:rsidRDefault="0050422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(Дж. Тейлор, адаптация Т. А. Немчинова)</w:t>
      </w:r>
    </w:p>
    <w:bookmarkEnd w:id="0"/>
    <w:p w14:paraId="00000003" w14:textId="77777777" w:rsidR="00DE1583" w:rsidRDefault="0050422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Методика предназначена для диагностики уровня тревоги испытуемого. Шкала лживости, введенная В. Г. </w:t>
      </w:r>
      <w:proofErr w:type="spellStart"/>
      <w:r>
        <w:rPr>
          <w:color w:val="000000"/>
          <w:sz w:val="28"/>
          <w:szCs w:val="28"/>
        </w:rPr>
        <w:t>Норакидзе</w:t>
      </w:r>
      <w:proofErr w:type="spellEnd"/>
      <w:r>
        <w:rPr>
          <w:color w:val="000000"/>
          <w:sz w:val="28"/>
          <w:szCs w:val="28"/>
        </w:rPr>
        <w:t xml:space="preserve"> в 1975 г., позволяет судить о </w:t>
      </w:r>
      <w:proofErr w:type="spellStart"/>
      <w:r>
        <w:rPr>
          <w:color w:val="000000"/>
          <w:sz w:val="28"/>
          <w:szCs w:val="28"/>
        </w:rPr>
        <w:t>демонстративности</w:t>
      </w:r>
      <w:proofErr w:type="spellEnd"/>
      <w:r>
        <w:rPr>
          <w:color w:val="000000"/>
          <w:sz w:val="28"/>
          <w:szCs w:val="28"/>
        </w:rPr>
        <w:t xml:space="preserve"> и неискренности. </w:t>
      </w:r>
    </w:p>
    <w:p w14:paraId="00000004" w14:textId="77777777" w:rsidR="00DE1583" w:rsidRDefault="0050422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Опросник состоит из 60 утверждений. Для удобства использования каждое утверждение предлагается испытуемому на отдельной карточке.</w:t>
      </w:r>
    </w:p>
    <w:p w14:paraId="00000005" w14:textId="77777777" w:rsidR="00DE1583" w:rsidRDefault="0050422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Инструкция. Распределите карточки на две группы, в зависимости от согласия или несогласия с утверждением. Время тестирования -</w:t>
      </w:r>
      <w:r>
        <w:rPr>
          <w:color w:val="000000"/>
          <w:sz w:val="28"/>
          <w:szCs w:val="28"/>
        </w:rPr>
        <w:t xml:space="preserve"> 20-25 минут.</w:t>
      </w:r>
    </w:p>
    <w:p w14:paraId="00000006" w14:textId="77777777" w:rsidR="00DE1583" w:rsidRDefault="0050422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 опросника</w:t>
      </w:r>
    </w:p>
    <w:p w14:paraId="00000007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могу долго работать не уставая.</w:t>
      </w:r>
    </w:p>
    <w:p w14:paraId="00000008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всегда выполняю свои обещания, не считаясь с тем, удобно мне это или нет.</w:t>
      </w:r>
    </w:p>
    <w:p w14:paraId="00000009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Обычно руки и ноги у меня теплые.</w:t>
      </w:r>
    </w:p>
    <w:p w14:paraId="0000000A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меня редко болит голова.</w:t>
      </w:r>
    </w:p>
    <w:p w14:paraId="0000000B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уверен в своих силах.</w:t>
      </w:r>
    </w:p>
    <w:p w14:paraId="0000000C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Ожидание меня нервирует.</w:t>
      </w:r>
    </w:p>
    <w:p w14:paraId="0000000D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Порой мне кажется, что я ни на что не годен.</w:t>
      </w:r>
    </w:p>
    <w:p w14:paraId="0000000E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7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Обычно я чувствую себя вполне счастливым.</w:t>
      </w:r>
    </w:p>
    <w:p w14:paraId="0000000F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7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не могу сосредоточиться на чем-то одном.</w:t>
      </w:r>
    </w:p>
    <w:p w14:paraId="00000010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детстве я всегда немедленно и безропотно выполнял все то, что мне поручали.</w:t>
      </w:r>
    </w:p>
    <w:p w14:paraId="00000011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 в месяц или чаще у меня бывает расстройство желудка.</w:t>
      </w:r>
    </w:p>
    <w:p w14:paraId="00000012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часто ловлю себя на том, что меня что-то тревожит.</w:t>
      </w:r>
    </w:p>
    <w:p w14:paraId="00000013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думаю, что я не более нервный, чем большинство людей.</w:t>
      </w:r>
    </w:p>
    <w:p w14:paraId="00000014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не слишком застенчив.</w:t>
      </w:r>
    </w:p>
    <w:p w14:paraId="00000015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Жизнь для меня почти всегда связана с большим напряжением.</w:t>
      </w:r>
    </w:p>
    <w:p w14:paraId="00000016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Иногда </w:t>
      </w:r>
      <w:r>
        <w:rPr>
          <w:color w:val="000000"/>
          <w:sz w:val="28"/>
          <w:szCs w:val="28"/>
        </w:rPr>
        <w:t>бывает, что я говорю о вещах, в которых не разбираюсь.</w:t>
      </w:r>
    </w:p>
    <w:p w14:paraId="00000017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краснею не чаще, чем другие.</w:t>
      </w:r>
    </w:p>
    <w:p w14:paraId="00000018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часто расстраиваюсь из-за пустяков.</w:t>
      </w:r>
    </w:p>
    <w:p w14:paraId="00000019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редко замечаю у себя сердцебиение или одышку.</w:t>
      </w:r>
    </w:p>
    <w:p w14:paraId="0000001A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все люди, которых я знаю, мне нравятся.</w:t>
      </w:r>
    </w:p>
    <w:p w14:paraId="0000001B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5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не могу уснуть, если меня что-то тревожит.</w:t>
      </w:r>
    </w:p>
    <w:p w14:paraId="0000001C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5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Обычно я спокоен и меня не легко расстроить.</w:t>
      </w:r>
    </w:p>
    <w:p w14:paraId="0000001D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7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Меня часто мучают ночные кошмары.</w:t>
      </w:r>
    </w:p>
    <w:p w14:paraId="0000001E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7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склонен все принимать слишком серьезно.</w:t>
      </w:r>
    </w:p>
    <w:p w14:paraId="0000001F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я нервничаю, у меня усиливается потливость.</w:t>
      </w:r>
    </w:p>
    <w:p w14:paraId="00000020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7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меня беспокойный и прерывистый сон.</w:t>
      </w:r>
    </w:p>
    <w:p w14:paraId="00000021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7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играх я предпочитаю скорее выигрывать, чем проигрывать.</w:t>
      </w:r>
    </w:p>
    <w:p w14:paraId="00000022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7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более чувствителен, чем большинство людей.</w:t>
      </w:r>
    </w:p>
    <w:p w14:paraId="00000023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Бывает, что нескромные шутки и остроты вызывают у меня смех.</w:t>
      </w:r>
    </w:p>
    <w:p w14:paraId="00000024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9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хотел бы быть так же доволен своей жизнью, как, вероятно, довольны другие</w:t>
      </w:r>
    </w:p>
    <w:p w14:paraId="00000025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9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Мой желудок сильно беспокоит меня.</w:t>
      </w:r>
    </w:p>
    <w:p w14:paraId="00000026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постоянно озабочен своими материальными и служебными </w:t>
      </w:r>
      <w:r>
        <w:rPr>
          <w:color w:val="000000"/>
          <w:sz w:val="28"/>
          <w:szCs w:val="28"/>
        </w:rPr>
        <w:lastRenderedPageBreak/>
        <w:t>делами.</w:t>
      </w:r>
    </w:p>
    <w:p w14:paraId="00000027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настороженно отношусь к некоторым людям, хотя знаю, что они не могут причинить мне вреда.</w:t>
      </w:r>
    </w:p>
    <w:p w14:paraId="00000028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Мне порой кажется, что передо мной нагромождены такие трудности, к</w:t>
      </w:r>
      <w:r>
        <w:rPr>
          <w:color w:val="000000"/>
          <w:sz w:val="28"/>
          <w:szCs w:val="28"/>
        </w:rPr>
        <w:t>оторых мне не преодолеть.</w:t>
      </w:r>
    </w:p>
    <w:p w14:paraId="00000029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легко прихожу в замешательство.</w:t>
      </w:r>
    </w:p>
    <w:p w14:paraId="0000002A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Временами я становлюсь настолько возбужденными, что это мешает мне заснуть.</w:t>
      </w:r>
    </w:p>
    <w:p w14:paraId="0000002B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предпочитаю уклоняться от конфликтов и затруднительных положений.</w:t>
      </w:r>
    </w:p>
    <w:p w14:paraId="0000002C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меня бывают приступы тошноты и рвоты.</w:t>
      </w:r>
    </w:p>
    <w:p w14:paraId="0000002D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1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никогда не опаздывал на свидание или </w:t>
      </w:r>
      <w:proofErr w:type="spellStart"/>
      <w:r>
        <w:rPr>
          <w:color w:val="000000"/>
          <w:sz w:val="28"/>
          <w:szCs w:val="28"/>
        </w:rPr>
        <w:t>paботу</w:t>
      </w:r>
      <w:proofErr w:type="spellEnd"/>
      <w:r>
        <w:rPr>
          <w:color w:val="000000"/>
          <w:sz w:val="28"/>
          <w:szCs w:val="28"/>
        </w:rPr>
        <w:t>.</w:t>
      </w:r>
    </w:p>
    <w:p w14:paraId="0000002E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1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Временами я определенно чувствую себя бесполезным.</w:t>
      </w:r>
    </w:p>
    <w:p w14:paraId="0000002F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1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Иногда мне хочется выругаться</w:t>
      </w:r>
    </w:p>
    <w:p w14:paraId="00000030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1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Почти всегда я испытываю тревогу в связи с чем-либо или с кем-либо</w:t>
      </w:r>
    </w:p>
    <w:p w14:paraId="00000031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1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Меня беспокоят возможные неудачи.</w:t>
      </w:r>
    </w:p>
    <w:p w14:paraId="00000032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1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часто боюсь, что вот-вот </w:t>
      </w:r>
      <w:r>
        <w:rPr>
          <w:color w:val="000000"/>
          <w:sz w:val="28"/>
          <w:szCs w:val="28"/>
        </w:rPr>
        <w:t>покраснею.</w:t>
      </w:r>
    </w:p>
    <w:p w14:paraId="00000033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1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Меня нередко охватывает отчаяние.</w:t>
      </w:r>
    </w:p>
    <w:p w14:paraId="00000034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5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- человек нервный и легко возбудимый.</w:t>
      </w:r>
    </w:p>
    <w:p w14:paraId="00000035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5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часто замечаю, что мои руки дрожат, когда я пытаюсь что-нибудь сделать.</w:t>
      </w:r>
    </w:p>
    <w:p w14:paraId="00000036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5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почти всегда испытываю чувство голода.</w:t>
      </w:r>
    </w:p>
    <w:p w14:paraId="00000037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59"/>
          <w:tab w:val="left" w:pos="529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Мне не хватает уверенности в себе.</w:t>
      </w:r>
    </w:p>
    <w:p w14:paraId="00000038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5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легко потею, даже в прохладные дни.</w:t>
      </w:r>
    </w:p>
    <w:p w14:paraId="00000039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5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часто мечтаю о таких вещах, о которых лучше никому не рассказывать.</w:t>
      </w:r>
    </w:p>
    <w:p w14:paraId="0000003A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5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меня очень редко болит живот.</w:t>
      </w:r>
    </w:p>
    <w:p w14:paraId="0000003B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5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считаю, что мне очень трудно сосредоточиться на какой-либо задаче или работе.</w:t>
      </w:r>
    </w:p>
    <w:p w14:paraId="0000003C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5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меня бывают периоды такого сильною</w:t>
      </w:r>
      <w:r>
        <w:rPr>
          <w:color w:val="000000"/>
          <w:sz w:val="28"/>
          <w:szCs w:val="28"/>
        </w:rPr>
        <w:t xml:space="preserve"> беспокойства, что я не могу долго усидеть на одном месте.</w:t>
      </w:r>
    </w:p>
    <w:p w14:paraId="0000003D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5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всегда отвечаю на письма сразу же после прочтения.</w:t>
      </w:r>
    </w:p>
    <w:p w14:paraId="0000003E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5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легко расстраиваюсь.</w:t>
      </w:r>
    </w:p>
    <w:p w14:paraId="0000003F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5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 я никогда не краснею.</w:t>
      </w:r>
    </w:p>
    <w:p w14:paraId="00000040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5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меня гораздо меньше опасений и страхов чем у моих друзей и знакомых.</w:t>
      </w:r>
    </w:p>
    <w:p w14:paraId="00000041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Бывает, что я откладываю на завтра то, что следует сделать сегодня.</w:t>
      </w:r>
    </w:p>
    <w:p w14:paraId="00000042" w14:textId="77777777" w:rsidR="00DE1583" w:rsidRDefault="005042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Обычно я работаю с большим напряжением.</w:t>
      </w:r>
    </w:p>
    <w:p w14:paraId="00000043" w14:textId="77777777" w:rsidR="00DE1583" w:rsidRDefault="00DE158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00000044" w14:textId="77777777" w:rsidR="00DE1583" w:rsidRDefault="0050422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Обработка и интерпретация данных</w:t>
      </w:r>
    </w:p>
    <w:p w14:paraId="00000045" w14:textId="77777777" w:rsidR="00DE1583" w:rsidRDefault="0050422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Шкала тревоги. </w:t>
      </w:r>
      <w:r>
        <w:rPr>
          <w:color w:val="000000"/>
          <w:sz w:val="28"/>
          <w:szCs w:val="28"/>
        </w:rPr>
        <w:t xml:space="preserve">В 1 балл оцениваются ответы «Да» к пунктам 6, 7, 9 11, 12, 13, 15, 18, 21, 23, 24, 25, 26, 28, 30, 31, 32, 33, 34, 35, 36, 37, 38, 40, 42, 44, 45, 46, 47, 48, 49, 50, 51, 54, 56, 60. </w:t>
      </w:r>
    </w:p>
    <w:p w14:paraId="00000046" w14:textId="77777777" w:rsidR="00DE1583" w:rsidRDefault="0050422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«</w:t>
      </w:r>
      <w:proofErr w:type="spellStart"/>
      <w:r>
        <w:rPr>
          <w:color w:val="000000"/>
          <w:sz w:val="28"/>
          <w:szCs w:val="28"/>
        </w:rPr>
        <w:t>Heт</w:t>
      </w:r>
      <w:proofErr w:type="spellEnd"/>
      <w:r>
        <w:rPr>
          <w:color w:val="000000"/>
          <w:sz w:val="28"/>
          <w:szCs w:val="28"/>
        </w:rPr>
        <w:t>» к пунктам 1, 3, 4, 5, 8, 14, 17, 19, 22, 39, 43, 52, 57, 58</w:t>
      </w:r>
      <w:r>
        <w:rPr>
          <w:color w:val="000000"/>
          <w:sz w:val="28"/>
          <w:szCs w:val="28"/>
        </w:rPr>
        <w:t>.</w:t>
      </w:r>
    </w:p>
    <w:p w14:paraId="00000047" w14:textId="77777777" w:rsidR="00DE1583" w:rsidRDefault="0050422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Шкала лжи</w:t>
      </w:r>
      <w:r>
        <w:rPr>
          <w:color w:val="000000"/>
          <w:sz w:val="28"/>
          <w:szCs w:val="28"/>
        </w:rPr>
        <w:t>. В 1 балл оцениваются ответы «Да» к пунктам 2, 10, 55; ответы «Нет» к пунктам 16, 20, 27, 29, 41, 51, 59.</w:t>
      </w:r>
    </w:p>
    <w:p w14:paraId="00000048" w14:textId="77777777" w:rsidR="00DE1583" w:rsidRDefault="0050422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96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Вначале следует обработать результаты по шкале лжи. Она диагностирует склонность давать социально желательные ответы. Если этот показатель превышает 6 баллов, то эго свидетельствует о неискренности испытуемого. </w:t>
      </w:r>
    </w:p>
    <w:p w14:paraId="00000049" w14:textId="77777777" w:rsidR="00DE1583" w:rsidRDefault="0050422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Затем подсчитывается суммарная оценка по шка</w:t>
      </w:r>
      <w:r>
        <w:rPr>
          <w:color w:val="000000"/>
          <w:sz w:val="28"/>
          <w:szCs w:val="28"/>
        </w:rPr>
        <w:t xml:space="preserve">ле тревоги: </w:t>
      </w:r>
    </w:p>
    <w:p w14:paraId="0000004A" w14:textId="77777777" w:rsidR="00DE1583" w:rsidRDefault="0050422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 – 50 баллов рассматривается как показа (ель очень высокого уровня тревоги;</w:t>
      </w:r>
    </w:p>
    <w:p w14:paraId="0000004B" w14:textId="77777777" w:rsidR="00DE1583" w:rsidRDefault="0050422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 – 40 баллов - свидетельствует о высоком </w:t>
      </w:r>
      <w:proofErr w:type="gramStart"/>
      <w:r>
        <w:rPr>
          <w:color w:val="000000"/>
          <w:sz w:val="28"/>
          <w:szCs w:val="28"/>
        </w:rPr>
        <w:t>у ровне</w:t>
      </w:r>
      <w:proofErr w:type="gramEnd"/>
      <w:r>
        <w:rPr>
          <w:color w:val="000000"/>
          <w:sz w:val="28"/>
          <w:szCs w:val="28"/>
        </w:rPr>
        <w:t xml:space="preserve"> тревоги; </w:t>
      </w:r>
    </w:p>
    <w:p w14:paraId="0000004C" w14:textId="77777777" w:rsidR="00DE1583" w:rsidRDefault="0050422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 – 25 баллов - о среднем (с тенденцией к высокому) уровню; </w:t>
      </w:r>
    </w:p>
    <w:p w14:paraId="0000004D" w14:textId="77777777" w:rsidR="00DE1583" w:rsidRDefault="0050422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 – </w:t>
      </w:r>
      <w:proofErr w:type="gramStart"/>
      <w:r>
        <w:rPr>
          <w:color w:val="000000"/>
          <w:sz w:val="28"/>
          <w:szCs w:val="28"/>
        </w:rPr>
        <w:t>15  баллов</w:t>
      </w:r>
      <w:proofErr w:type="gramEnd"/>
      <w:r>
        <w:rPr>
          <w:color w:val="000000"/>
          <w:sz w:val="28"/>
          <w:szCs w:val="28"/>
        </w:rPr>
        <w:t xml:space="preserve"> - о среднем (с тенденцией к</w:t>
      </w:r>
      <w:r>
        <w:rPr>
          <w:color w:val="000000"/>
          <w:sz w:val="28"/>
          <w:szCs w:val="28"/>
        </w:rPr>
        <w:t xml:space="preserve"> низкому) уровню; </w:t>
      </w:r>
    </w:p>
    <w:p w14:paraId="0000004E" w14:textId="77777777" w:rsidR="00DE1583" w:rsidRDefault="0050422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 – 5    баллов - о низком уровне тревоги.</w:t>
      </w:r>
    </w:p>
    <w:p w14:paraId="0000004F" w14:textId="77777777" w:rsidR="00DE1583" w:rsidRDefault="00DE158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00000050" w14:textId="77777777" w:rsidR="00DE1583" w:rsidRDefault="00DE158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sectPr w:rsidR="00DE1583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D6100"/>
    <w:multiLevelType w:val="multilevel"/>
    <w:tmpl w:val="F488C660"/>
    <w:lvl w:ilvl="0">
      <w:start w:val="1"/>
      <w:numFmt w:val="decimal"/>
      <w:lvlText w:val="%1."/>
      <w:lvlJc w:val="center"/>
      <w:pPr>
        <w:ind w:left="0" w:firstLine="70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83"/>
    <w:rsid w:val="0050422B"/>
    <w:rsid w:val="00DE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06792-0213-4F35-A31E-14576C7C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Плюхина</dc:creator>
  <cp:lastModifiedBy>Татьяна Александровна Плюхина</cp:lastModifiedBy>
  <cp:revision>2</cp:revision>
  <dcterms:created xsi:type="dcterms:W3CDTF">2022-04-15T03:28:00Z</dcterms:created>
  <dcterms:modified xsi:type="dcterms:W3CDTF">2022-04-15T03:28:00Z</dcterms:modified>
</cp:coreProperties>
</file>