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9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Методика Рене Жиля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0"/>
        <w:gridCol w:w="1545"/>
      </w:tblGrid>
      <w:tr w:rsidR="00A81B42" w:rsidRPr="00647922" w:rsidTr="006841BA">
        <w:trPr>
          <w:trHeight w:val="1050"/>
          <w:tblCellSpacing w:w="15" w:type="dxa"/>
        </w:trPr>
        <w:tc>
          <w:tcPr>
            <w:tcW w:w="0" w:type="auto"/>
            <w:vAlign w:val="center"/>
            <w:hideMark/>
          </w:tcPr>
          <w:p w:rsidR="00A81B42" w:rsidRPr="00647922" w:rsidRDefault="00A81B42" w:rsidP="006841BA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vAlign w:val="center"/>
            <w:hideMark/>
          </w:tcPr>
          <w:p w:rsidR="00A81B42" w:rsidRPr="00647922" w:rsidRDefault="00A81B42" w:rsidP="006841B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Проективная методика исследования личности. Опубликована Р. </w:t>
      </w:r>
      <w:proofErr w:type="spellStart"/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Жилем</w:t>
      </w:r>
      <w:proofErr w:type="spellEnd"/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1959 г. и предназначена для обследования детей.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Стимульный материал методики состоит из картинок, на которых изображены дети, дети и взрослые, а также тестовые задания, направленные на выявление особенностей поведения в разнообразных жизненных ситуациях, актуальных для ребенка и затрагивающих его отношения с другими людьми. Например, на картинке нарисована семья, расположившаяся вокруг стола. Ребенку нужно выбрать себе место за столом.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CF0302" wp14:editId="59B32BE2">
            <wp:extent cx="2377440" cy="2216150"/>
            <wp:effectExtent l="19050" t="0" r="3810" b="0"/>
            <wp:docPr id="583" name="Рисунок 583" descr="http://www.psyoffice.ru/uploads/news/3/2012/promet-gul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://www.psyoffice.ru/uploads/news/3/2012/promet-gul-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Образец рисунка теста Рене Жиля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тестовых заданиях предлагаются на выбор типичные формы поведения в некоторых ситуациях. Например: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кем ты любишь играть? С детьми твоего возраста, младше тебя, старше тебя?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Завершается обследование опросом, в процессе которого уточняются интересующие психолога данные. Методика дает возможность описать систему личностных отношений ребенка, складывающуюся из двух групп переменных: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Показатели, характеризующие конкретно-личностные отношения ребенка с другими людьми:</w:t>
      </w: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матерью; 2) отцом; 3) обоими родителями; 4) братьями и сестрами; 5) бабушкой и дедушкой; 6) другом (подругой); 7) учителем (воспитателем или другим авторитетным для ребенка взрослым).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Показатели, характеризующие особенности самого ребенка: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любознательность; </w:t>
      </w:r>
      <w:proofErr w:type="gramStart"/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>2)стремление</w:t>
      </w:r>
      <w:proofErr w:type="gramEnd"/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доминированию в группе; 3) стремление к общению с другими детьми в больших группах; 4) отгороженность от других, стремление к уединению; 5) социальная адекватность поведения. Помимо качественной оценки </w:t>
      </w: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результатов все показатели получают свое количественное выражение. Несмотря на то, что необходима дальнейшая работа по изучению валидности и надежности теста, проведенные исследования свидетельствуют о значительной диагностической ценности данных, получаемых с помощью теста.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методики состоит в изучении социальной приспособленности ребенка, а также его взаимоотношений с окружающими.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является визуально-вербальной, состоит из 42 картинок с изображением детей или детей и взрослых, а также текстовых заданий. Ее направленность — выявление особенностей поведения в разнообразных жизненных ситуациях, важных для ребенка и затрагивающих его отношения с другими людьми.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Простота и схематичность, отличающие методику Жиля от других проективных тестов, не только делают ее более легкой для испытуемого — ребенка, но и дают возможность относительно большей ее формализации. Помимо качественной оценки результатов, детская проективная методика межличностных отношений позволяет представить результаты психологического обследования по ряду переменных и количественно.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Психологический материал, характеризующий систему личностных отношений ребенка, можно условно разделить на две большие группы переменных.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Переменные, характеризующие конкретно-личностные отношения ребенка: отношение к семейному окружению (мать, отец, бабушка, сестра и др.), отношение к другу или подруге, к авторитарному взрослому и пр.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Переменные, характеризующие самого ребенка и проявляющиеся в различных отношениях: общительность, осторожность, стремление к доминированию, социальная адекватность поведения. Все авторы, адаптировавшие методику, выделяют 12 признаков: отношение к матери, отношение к отцу, отношение к матери и отцу как семейной чете, отношение к братьям и сестрам, отношение к бабушке и дедушке, отношение к другу, отношение к учителю, любознательность, стремление к доминированию, общительность, отгороженность, адекватность. Отношение к определенному лицу выражается количеством выборов данного лица, исходя из максимального числа заданий, направленных на выявление соответствующего отношения.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Методику Р. Жиля нельзя отнести к числу чисто проективных, она представляет собой форму переходную между анкетой и проективными тестами. </w:t>
      </w:r>
      <w:proofErr w:type="gramStart"/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ее большое преимущество</w:t>
      </w:r>
      <w:proofErr w:type="gramEnd"/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может быть использована как инструмент глубинного изучения личности, а также в исследованиях, требующих измерений и статистической обработки.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проведения процедуры обследования.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работы с методикой ребенку сообщается, что от него ждут ответов на вопросы по картинкам. Ребенок рассматривает рисунки, слушает или читает вопросы и отвечает.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должен выбрать себе место среди изображенных людей, либо идентифицировать себя с персонажем, занимающим то или иное место в группе. Он может выбрать его ближе или дальше от определенного лица. В текстовых заданиях ребенку предлагается </w:t>
      </w: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выбрать типичную форму поведения, причем некоторые задания строятся по типу социометрических. Таким образом, методика позволяет получить информацию об отношении ребенка к разным окружающим его людям (к семейному окружению) и явлениям.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Целесообразна только индивидуальная форма проведения тестирования.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Стимульный материал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3362"/>
        <w:gridCol w:w="4016"/>
        <w:gridCol w:w="1307"/>
      </w:tblGrid>
      <w:tr w:rsidR="00A81B42" w:rsidRPr="00647922" w:rsidTr="006841B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шкал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шкал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заданий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количество</w:t>
            </w: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заданий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матери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1-4, 8-15, 17-19, 27, 38, 40-42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отцу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1-5, 8-15, 17-19, 37, 40-42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матери и отцу как родительской чете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1-4, 6-8, 14, 17, 19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братьям и сестрам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4, 5, 6, 8-19, 30, 40, 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бабушке и дедушке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7-13, 17-19, 30, 40, 41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другу (подруге)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8-19, 25, 30, 33-35, 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учителю (авторитетному взрослому)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4, 5, 9, 11, 13, 17. 19, 26, 28-30, 32, 40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Любознательность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22-24, 26, 28-32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Доминантность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20-22, 39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Общительность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22-24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Закрытость, отгороженность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10, 14-16, 17, 19, 22-24, 29, 30, 40-42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адекватность поведения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25, 28, 32-38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6479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Стимульный материал</w:t>
        </w:r>
      </w:hyperlink>
    </w:p>
    <w:p w:rsidR="00A81B42" w:rsidRDefault="00A81B42" w:rsidP="00A81B42"/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4792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Стимульный материал к методике Рене Жиля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0"/>
        <w:gridCol w:w="1545"/>
      </w:tblGrid>
      <w:tr w:rsidR="00A81B42" w:rsidRPr="00647922" w:rsidTr="006841BA">
        <w:trPr>
          <w:trHeight w:val="1050"/>
          <w:tblCellSpacing w:w="15" w:type="dxa"/>
        </w:trPr>
        <w:tc>
          <w:tcPr>
            <w:tcW w:w="0" w:type="auto"/>
            <w:vAlign w:val="center"/>
            <w:hideMark/>
          </w:tcPr>
          <w:p w:rsidR="00A81B42" w:rsidRPr="00647922" w:rsidRDefault="00A81B42" w:rsidP="006841BA">
            <w:pPr>
              <w:spacing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Поделиться…</w:t>
            </w:r>
          </w:p>
        </w:tc>
        <w:tc>
          <w:tcPr>
            <w:tcW w:w="1500" w:type="dxa"/>
            <w:vAlign w:val="center"/>
            <w:hideMark/>
          </w:tcPr>
          <w:p w:rsidR="00A81B42" w:rsidRPr="00647922" w:rsidRDefault="00A81B42" w:rsidP="006841BA">
            <w:pPr>
              <w:spacing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Вот стол, за которым сидят разные люди. Обозначь крестиком, где сидишь ты.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9A753DE" wp14:editId="33495287">
            <wp:extent cx="2861310" cy="1968500"/>
            <wp:effectExtent l="19050" t="0" r="0" b="0"/>
            <wp:docPr id="11" name="Рисунок 11" descr="http://www.psyoffice.ru/uploads/news/3/2012/stimulmat-4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syoffice.ru/uploads/news/3/2012/stimulmat-4-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Обозначь крестиком, где ты сядешь.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EFC795" wp14:editId="6FC85DFE">
            <wp:extent cx="2861310" cy="2172970"/>
            <wp:effectExtent l="19050" t="0" r="0" b="0"/>
            <wp:docPr id="12" name="Рисунок 12" descr="http://www.psyoffice.ru/uploads/news/3/2012/stimulmat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syoffice.ru/uploads/news/3/2012/stimulmat-4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17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Обозначь крестиком, где ты сядешь.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CAC252" wp14:editId="218DB71B">
            <wp:extent cx="2861310" cy="1796415"/>
            <wp:effectExtent l="19050" t="0" r="0" b="0"/>
            <wp:docPr id="13" name="Рисунок 13" descr="http://www.psyoffice.ru/uploads/news/3/2012/stimulmat-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syoffice.ru/uploads/news/3/2012/stimulmat-4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 теперь размести несколько человек и себя вокруг этого стола. Обозначь их родственные отношения — папа, мама, брат, сестра или друг, товарищ, одноклассник.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4B64F43" wp14:editId="710BAFFA">
            <wp:extent cx="2861310" cy="1689100"/>
            <wp:effectExtent l="19050" t="0" r="0" b="0"/>
            <wp:docPr id="14" name="Рисунок 14" descr="http://www.psyoffice.ru/uploads/news/3/2012/stimulmat-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syoffice.ru/uploads/news/3/2012/stimulmat-4-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8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Вот стол, во главе которого сидит человек, которого ты хорошо знаешь. Где сел бы ты? Кто этот человек?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B0693" wp14:editId="6CE81FDF">
            <wp:extent cx="2861310" cy="1495425"/>
            <wp:effectExtent l="19050" t="0" r="0" b="0"/>
            <wp:docPr id="15" name="Рисунок 15" descr="http://www.psyoffice.ru/uploads/news/3/2012/stimulmat-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syoffice.ru/uploads/news/3/2012/stimulmat-4-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Ты вместе со своей семьей будешь проводить каникулы у хозяев, которые имеют большой дом. Твоя семья уже заняла несколько комнат. Выбери комнату для себя.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A81B42" w:rsidRPr="00647922" w:rsidTr="006841B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 и</w:t>
            </w: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мама 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Сестра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>  7. Ты долгое время гостишь у знакомых. Обозначь крестиком комнату, которую бы выбрал ты.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A81B42" w:rsidRPr="00647922" w:rsidTr="006841B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 и мама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Дедушка и бабушка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>8. Еще раз у знакомых. Обозначь комнаты некоторых людей и твою комнату.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7"/>
        <w:gridCol w:w="1868"/>
        <w:gridCol w:w="1868"/>
        <w:gridCol w:w="1868"/>
        <w:gridCol w:w="1868"/>
      </w:tblGrid>
      <w:tr w:rsidR="00A81B42" w:rsidRPr="00647922" w:rsidTr="006841B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81B42" w:rsidRPr="00647922" w:rsidTr="006841BA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1B42" w:rsidRPr="00647922" w:rsidRDefault="00A81B42" w:rsidP="006841BA">
            <w:pPr>
              <w:spacing w:before="100" w:beforeAutospacing="1" w:after="100" w:afterAutospacing="1" w:line="240" w:lineRule="auto"/>
              <w:ind w:right="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9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Решено преподнести одному человеку сюрприз. Ты хочешь, чтобы это сделали? Кому? А может быть тебе все равно? Напиши ниже.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Ты имеешь возможность уехать на несколько дней отдыхать, но там, куда ты едешь, только два свободных места: одно для тебя, второе для другого человека. Кого бы ты взял с собой? Напиши ниже.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 Ты потерял что-то, что стоит очень дорого. Кому первому ты расскажешь об этой неприятности? Напиши ниже.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 тебя болят зубы, и ты должен пойти к зубному врачу, чтобы вырвать больной зуб. Ты пойдешь один? Или с кем-нибудь? Если пойдешь с кем-нибудь, то кто этот человек? Напиши.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13.Ты сдал экзамен. Кому первому ты расскажешь об этом? Напиши ниже.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14.Ты на прогулке за городом. Обозначь крестиком, где находишься. </w:t>
      </w:r>
    </w:p>
    <w:p w:rsidR="00A81B42" w:rsidRPr="00647922" w:rsidRDefault="00A81B42" w:rsidP="00A81B42">
      <w:pPr>
        <w:spacing w:before="100" w:beforeAutospacing="1" w:after="100" w:afterAutospacing="1" w:line="240" w:lineRule="auto"/>
        <w:ind w:righ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1BB27D" wp14:editId="619B1E47">
            <wp:extent cx="2861310" cy="1387475"/>
            <wp:effectExtent l="19050" t="0" r="0" b="0"/>
            <wp:docPr id="16" name="Рисунок 16" descr="http://www.psyoffice.ru/uploads/news/3/2012/stimulmat-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syoffice.ru/uploads/news/3/2012/stimulmat-4-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м15. Другая прогулка. Обозначь, где ты на этот раз. </w:t>
      </w:r>
    </w:p>
    <w:p w:rsidR="00A81B42" w:rsidRDefault="00A81B42" w:rsidP="00A81B42">
      <w:pPr>
        <w:pStyle w:val="a3"/>
      </w:pPr>
      <w:r>
        <w:rPr>
          <w:noProof/>
        </w:rPr>
        <w:drawing>
          <wp:inline distT="0" distB="0" distL="0" distR="0" wp14:anchorId="16E584D4" wp14:editId="7E25763B">
            <wp:extent cx="2861310" cy="1732280"/>
            <wp:effectExtent l="19050" t="0" r="0" b="0"/>
            <wp:docPr id="23" name="Рисунок 23" descr="http://www.psyoffice.ru/uploads/news/3/2012/stimulmat-4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syoffice.ru/uploads/news/3/2012/stimulmat-4-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16.  </w:t>
      </w:r>
    </w:p>
    <w:p w:rsidR="00A81B42" w:rsidRDefault="00A81B42" w:rsidP="00A81B42">
      <w:pPr>
        <w:pStyle w:val="a3"/>
      </w:pPr>
      <w:r>
        <w:rPr>
          <w:noProof/>
        </w:rPr>
        <w:drawing>
          <wp:inline distT="0" distB="0" distL="0" distR="0" wp14:anchorId="7E359EA1" wp14:editId="6A138796">
            <wp:extent cx="2861310" cy="1796415"/>
            <wp:effectExtent l="19050" t="0" r="0" b="0"/>
            <wp:docPr id="24" name="Рисунок 24" descr="http://www.psyoffice.ru/uploads/news/3/2012/stimulmat-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syoffice.ru/uploads/news/3/2012/stimulmat-4-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17.Теперь на этом рисунке размести несколько человек и себя. Нарисуй или обозначь крестиками. Подпиши, что это за люди. </w:t>
      </w:r>
    </w:p>
    <w:p w:rsidR="00A81B42" w:rsidRDefault="00A81B42" w:rsidP="00A81B42">
      <w:pPr>
        <w:pStyle w:val="a3"/>
      </w:pPr>
      <w:r>
        <w:rPr>
          <w:noProof/>
        </w:rPr>
        <w:lastRenderedPageBreak/>
        <w:drawing>
          <wp:inline distT="0" distB="0" distL="0" distR="0" wp14:anchorId="0A458480" wp14:editId="27F8D168">
            <wp:extent cx="2861310" cy="1000760"/>
            <wp:effectExtent l="19050" t="0" r="0" b="0"/>
            <wp:docPr id="25" name="Рисунок 25" descr="http://www.psyoffice.ru/uploads/news/3/2012/stimulmat-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syoffice.ru/uploads/news/3/2012/stimulmat-4-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18. Тебе и некоторым другим дали подарки. Кто-то получил подарок гораздо лучше других. Кого бы ты хотел видеть на его месте? А может быть, тебе все равно? Напиши. </w:t>
      </w:r>
    </w:p>
    <w:p w:rsidR="00A81B42" w:rsidRDefault="00A81B42" w:rsidP="00A81B42">
      <w:pPr>
        <w:pStyle w:val="a3"/>
      </w:pPr>
      <w:r>
        <w:t xml:space="preserve">19. Ты собираешься в дальнюю дорогу, едешь далеко от своих родных. По кому бы ты тосковал сильнее всего? Напиши ниже. </w:t>
      </w:r>
    </w:p>
    <w:p w:rsidR="00A81B42" w:rsidRDefault="00A81B42" w:rsidP="00A81B42">
      <w:pPr>
        <w:pStyle w:val="a3"/>
      </w:pPr>
      <w:r>
        <w:t xml:space="preserve">20. Вот твои товарищи идут на прогулку. Обозначь крестиком, где находишься ты. </w:t>
      </w:r>
    </w:p>
    <w:p w:rsidR="00A81B42" w:rsidRDefault="00A81B42" w:rsidP="00A81B42">
      <w:pPr>
        <w:pStyle w:val="a3"/>
      </w:pPr>
      <w:r>
        <w:rPr>
          <w:noProof/>
        </w:rPr>
        <w:drawing>
          <wp:inline distT="0" distB="0" distL="0" distR="0" wp14:anchorId="0F865162" wp14:editId="2EECE4D5">
            <wp:extent cx="2861310" cy="1559560"/>
            <wp:effectExtent l="19050" t="0" r="0" b="0"/>
            <wp:docPr id="26" name="Рисунок 26" descr="http://www.psyoffice.ru/uploads/news/3/2012/stimulmat-4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syoffice.ru/uploads/news/3/2012/stimulmat-4-9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21. С кем ты любишь играть? С товарищами твоего возраста, младше тебя, старше тебя? Подчеркни один из возможных ответов. </w:t>
      </w:r>
    </w:p>
    <w:p w:rsidR="00A81B42" w:rsidRDefault="00A81B42" w:rsidP="00A81B42">
      <w:pPr>
        <w:pStyle w:val="a3"/>
      </w:pPr>
      <w:r>
        <w:t xml:space="preserve">22. Это площадка для игр. Обозначь, где находишься ты. </w:t>
      </w:r>
    </w:p>
    <w:p w:rsidR="00A81B42" w:rsidRDefault="00A81B42" w:rsidP="00A81B42">
      <w:pPr>
        <w:pStyle w:val="a3"/>
      </w:pPr>
      <w:r>
        <w:rPr>
          <w:noProof/>
        </w:rPr>
        <w:drawing>
          <wp:inline distT="0" distB="0" distL="0" distR="0" wp14:anchorId="51139D1D" wp14:editId="787F444A">
            <wp:extent cx="2861310" cy="2033270"/>
            <wp:effectExtent l="19050" t="0" r="0" b="0"/>
            <wp:docPr id="27" name="Рисунок 27" descr="http://www.psyoffice.ru/uploads/news/3/2012/stimulmat-4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syoffice.ru/uploads/news/3/2012/stimulmat-4-10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203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23. Вот твои товарищи. Они ссорятся по неизвестной тебе причине. Обозначь крестиком, где будешь ты. </w:t>
      </w:r>
    </w:p>
    <w:p w:rsidR="00A81B42" w:rsidRDefault="00A81B42" w:rsidP="00A81B42">
      <w:pPr>
        <w:pStyle w:val="a3"/>
      </w:pPr>
      <w:r>
        <w:rPr>
          <w:noProof/>
        </w:rPr>
        <w:lastRenderedPageBreak/>
        <w:drawing>
          <wp:inline distT="0" distB="0" distL="0" distR="0" wp14:anchorId="456BB428" wp14:editId="4FEB4450">
            <wp:extent cx="2861310" cy="1527810"/>
            <wp:effectExtent l="19050" t="0" r="0" b="0"/>
            <wp:docPr id="28" name="Рисунок 28" descr="http://www.psyoffice.ru/uploads/news/3/2012/stimulmat-4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syoffice.ru/uploads/news/3/2012/stimulmat-4-1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27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24. Это твои товарищи, ссорящиеся из-за правил игры. Обозначь, где ты. </w:t>
      </w:r>
    </w:p>
    <w:p w:rsidR="00A81B42" w:rsidRDefault="00A81B42" w:rsidP="00A81B42">
      <w:pPr>
        <w:pStyle w:val="a3"/>
      </w:pPr>
      <w:r>
        <w:rPr>
          <w:noProof/>
        </w:rPr>
        <w:drawing>
          <wp:inline distT="0" distB="0" distL="0" distR="0" wp14:anchorId="0FA88C7A" wp14:editId="5021EEE0">
            <wp:extent cx="2861310" cy="1699895"/>
            <wp:effectExtent l="19050" t="0" r="0" b="0"/>
            <wp:docPr id="29" name="Рисунок 29" descr="http://www.psyoffice.ru/uploads/news/3/2012/stimulmat-4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syoffice.ru/uploads/news/3/2012/stimulmat-4-12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9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25. Товарищ нарочно толкнул тебя и свалил с ног. Что будешь делать: будешь плакать? Пожалуешься учителю? Ударишь его? Сделаешь ему замечание? Не скажешь ничего? Подчеркни один из ответов. </w:t>
      </w:r>
    </w:p>
    <w:p w:rsidR="00A81B42" w:rsidRDefault="00A81B42" w:rsidP="00A81B42">
      <w:pPr>
        <w:pStyle w:val="a3"/>
      </w:pPr>
      <w:r>
        <w:t xml:space="preserve">26. Вот человек, хорошо тебе известный. Он что-то говорит сидящим на стульях. Ты находишься среди них. Обозначь крестиком, где ты. </w:t>
      </w:r>
    </w:p>
    <w:p w:rsidR="00A81B42" w:rsidRDefault="00A81B42" w:rsidP="00A81B42">
      <w:pPr>
        <w:pStyle w:val="a3"/>
      </w:pPr>
      <w:r>
        <w:rPr>
          <w:noProof/>
        </w:rPr>
        <w:drawing>
          <wp:inline distT="0" distB="0" distL="0" distR="0" wp14:anchorId="40D5D6F3" wp14:editId="66A3FE5E">
            <wp:extent cx="2861310" cy="1570355"/>
            <wp:effectExtent l="19050" t="0" r="0" b="0"/>
            <wp:docPr id="30" name="Рисунок 30" descr="http://www.psyoffice.ru/uploads/news/3/2012/stimulmat-4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syoffice.ru/uploads/news/3/2012/stimulmat-4-1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7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27. Ты много помогаешь маме? Мало? Редко? Подчеркни один из ответов. </w:t>
      </w:r>
    </w:p>
    <w:p w:rsidR="00A81B42" w:rsidRDefault="00A81B42" w:rsidP="00A81B42">
      <w:pPr>
        <w:pStyle w:val="a3"/>
      </w:pPr>
      <w:r>
        <w:t xml:space="preserve">28. Эти люди стоят вокруг стола, и один из них что-то объясняет. Ты находишься среди тех, которые слушают. Обозначь, где ты. </w:t>
      </w:r>
    </w:p>
    <w:p w:rsidR="00A81B42" w:rsidRDefault="00A81B42" w:rsidP="00A81B42">
      <w:pPr>
        <w:pStyle w:val="a3"/>
      </w:pPr>
      <w:r>
        <w:rPr>
          <w:noProof/>
        </w:rPr>
        <w:lastRenderedPageBreak/>
        <w:drawing>
          <wp:inline distT="0" distB="0" distL="0" distR="0" wp14:anchorId="3C62510A" wp14:editId="22CBADE6">
            <wp:extent cx="2861310" cy="1807210"/>
            <wp:effectExtent l="19050" t="0" r="0" b="0"/>
            <wp:docPr id="31" name="Рисунок 31" descr="http://www.psyoffice.ru/uploads/news/3/2012/stimulmat-4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syoffice.ru/uploads/news/3/2012/stimulmat-4-14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80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29.Ты и твои товарищи на прогулке, одна женщина вам что-то объясняет. Обозначь крестиком, где ты. </w:t>
      </w:r>
    </w:p>
    <w:p w:rsidR="00A81B42" w:rsidRDefault="00A81B42" w:rsidP="00A81B42">
      <w:pPr>
        <w:pStyle w:val="a3"/>
      </w:pPr>
      <w:r>
        <w:rPr>
          <w:noProof/>
        </w:rPr>
        <w:drawing>
          <wp:inline distT="0" distB="0" distL="0" distR="0" wp14:anchorId="7ADB0C0B" wp14:editId="406A0ABE">
            <wp:extent cx="2861310" cy="1258570"/>
            <wp:effectExtent l="19050" t="0" r="0" b="0"/>
            <wp:docPr id="32" name="Рисунок 32" descr="http://www.psyoffice.ru/uploads/news/3/2012/stimulmat-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syoffice.ru/uploads/news/3/2012/stimulmat-4-15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30. Во время прогулки все расположились на траве. Обозначь, где находишься ты. </w:t>
      </w:r>
    </w:p>
    <w:p w:rsidR="00A81B42" w:rsidRDefault="00A81B42" w:rsidP="00A81B42">
      <w:pPr>
        <w:pStyle w:val="a3"/>
      </w:pPr>
      <w:r>
        <w:rPr>
          <w:noProof/>
        </w:rPr>
        <w:drawing>
          <wp:inline distT="0" distB="0" distL="0" distR="0" wp14:anchorId="3F2AE188" wp14:editId="6B1AF552">
            <wp:extent cx="2861310" cy="1215390"/>
            <wp:effectExtent l="19050" t="0" r="0" b="0"/>
            <wp:docPr id="33" name="Рисунок 33" descr="http://www.psyoffice.ru/uploads/news/3/2012/stimulmat-4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syoffice.ru/uploads/news/3/2012/stimulmat-4-16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31. Это люди, которые смотрят интересный спектакль. Обозначь </w:t>
      </w:r>
      <w:proofErr w:type="gramStart"/>
      <w:r>
        <w:t>крестиком</w:t>
      </w:r>
      <w:proofErr w:type="gramEnd"/>
      <w:r>
        <w:t xml:space="preserve"> где ты. </w:t>
      </w:r>
    </w:p>
    <w:p w:rsidR="00A81B42" w:rsidRDefault="00A81B42" w:rsidP="00A81B42">
      <w:pPr>
        <w:pStyle w:val="a3"/>
      </w:pPr>
      <w:r>
        <w:rPr>
          <w:noProof/>
        </w:rPr>
        <w:drawing>
          <wp:inline distT="0" distB="0" distL="0" distR="0" wp14:anchorId="04423F9B" wp14:editId="7C8ED7AD">
            <wp:extent cx="2861310" cy="1419860"/>
            <wp:effectExtent l="19050" t="0" r="0" b="0"/>
            <wp:docPr id="34" name="Рисунок 34" descr="http://www.psyoffice.ru/uploads/news/3/2012/stimulmat-4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syoffice.ru/uploads/news/3/2012/stimulmat-4-17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41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32. Это показ у таблицы. Обозначь крестиком, где ты. </w:t>
      </w:r>
    </w:p>
    <w:p w:rsidR="00A81B42" w:rsidRDefault="00A81B42" w:rsidP="00A81B42">
      <w:pPr>
        <w:pStyle w:val="a3"/>
      </w:pPr>
      <w:r>
        <w:rPr>
          <w:noProof/>
        </w:rPr>
        <w:lastRenderedPageBreak/>
        <w:drawing>
          <wp:inline distT="0" distB="0" distL="0" distR="0" wp14:anchorId="0EF4F4CC" wp14:editId="665FEDC7">
            <wp:extent cx="2861310" cy="1710690"/>
            <wp:effectExtent l="19050" t="0" r="0" b="0"/>
            <wp:docPr id="35" name="Рисунок 35" descr="http://www.psyoffice.ru/uploads/news/3/2012/stimulmat-4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syoffice.ru/uploads/news/3/2012/stimulmat-4-18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71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33. Один из товарищей смеется над тобой. Что будешь делать? Будешь плакать? Пожмешь плечами? Сам будешь смеяться над ним? Будешь обзывать его, бить? Подчеркни один из ответов. </w:t>
      </w:r>
    </w:p>
    <w:p w:rsidR="00A81B42" w:rsidRDefault="00A81B42" w:rsidP="00A81B42">
      <w:pPr>
        <w:pStyle w:val="a3"/>
      </w:pPr>
      <w:r>
        <w:t xml:space="preserve">34. Один из товарищей смеется над твоим другом. Что сделаешь? Будешь плакать? Пожмешь плечами? Сам будешь смеяться над ним? Будешь обзывать его, бить? Подчеркни один из ответов. </w:t>
      </w:r>
    </w:p>
    <w:p w:rsidR="00A81B42" w:rsidRDefault="00A81B42" w:rsidP="00A81B42">
      <w:pPr>
        <w:pStyle w:val="a3"/>
      </w:pPr>
      <w:r>
        <w:t xml:space="preserve">35. Товарищ взял твою ручку без разрешения? Что сделаешь? Будешь плакать? Жаловаться? Кричать? Попытаешься отобрать? Начнешь его бить? Подчеркни один из этих ответов. </w:t>
      </w:r>
    </w:p>
    <w:p w:rsidR="00A81B42" w:rsidRDefault="00A81B42" w:rsidP="00A81B42">
      <w:pPr>
        <w:pStyle w:val="a3"/>
      </w:pPr>
      <w:r>
        <w:t xml:space="preserve">36. Ты играешь в лото (или в шашки, или в другую игру), и два раза подряд проигрываешь. Ты недоволен? Что будешь делать? Плакать? Продолжать играть? Ничего не скажешь? Начнешь злиться? Подчеркни один из этих ответов. </w:t>
      </w:r>
    </w:p>
    <w:p w:rsidR="00A81B42" w:rsidRDefault="00A81B42" w:rsidP="00A81B42">
      <w:pPr>
        <w:pStyle w:val="a3"/>
      </w:pPr>
      <w:r>
        <w:t xml:space="preserve">37. Отец не разрешает тебе идти гулять. Что будешь делать: ничего не ответишь? Надуешься? Начнешь плакать? Запротестуешь? Попробуешь пойти вопреки запрещению? Подчеркни один из этих ответов. </w:t>
      </w:r>
    </w:p>
    <w:p w:rsidR="00A81B42" w:rsidRDefault="00A81B42" w:rsidP="00A81B42">
      <w:pPr>
        <w:pStyle w:val="a3"/>
      </w:pPr>
      <w:r>
        <w:t>38. Мама не разрешает тебе идти гулять. Что будешь делать</w:t>
      </w:r>
      <w:proofErr w:type="gramStart"/>
      <w:r>
        <w:t>: Ничего</w:t>
      </w:r>
      <w:proofErr w:type="gramEnd"/>
      <w:r>
        <w:t xml:space="preserve"> не ответишь? Надуешься? Начнешь плакать? Запротестуешь? Попробуешь пойти вопреки запрещению? Подчеркни один из этих ответов. </w:t>
      </w:r>
    </w:p>
    <w:p w:rsidR="00A81B42" w:rsidRDefault="00A81B42" w:rsidP="00A81B42">
      <w:pPr>
        <w:pStyle w:val="a3"/>
      </w:pPr>
      <w:r>
        <w:t xml:space="preserve">39. Учитель вышел и доверил тебе надзор за классом. Способен ли ты выполнить это поручение? Напиши ниже. </w:t>
      </w:r>
    </w:p>
    <w:p w:rsidR="00A81B42" w:rsidRDefault="00A81B42" w:rsidP="00A81B42">
      <w:pPr>
        <w:pStyle w:val="a3"/>
      </w:pPr>
      <w:r>
        <w:t xml:space="preserve">40. Ты пошел в кино вместе со своей семьей, в кинотеатре много свободных мест. Где ты сядешь? Где сядут те, кто пришел вместе с тобой? </w:t>
      </w:r>
    </w:p>
    <w:p w:rsidR="00A81B42" w:rsidRDefault="00A81B42" w:rsidP="00A81B42">
      <w:pPr>
        <w:pStyle w:val="a3"/>
      </w:pPr>
      <w:r>
        <w:rPr>
          <w:noProof/>
        </w:rPr>
        <w:drawing>
          <wp:inline distT="0" distB="0" distL="0" distR="0" wp14:anchorId="0931E9ED" wp14:editId="5AE7DB86">
            <wp:extent cx="2861310" cy="1613535"/>
            <wp:effectExtent l="19050" t="0" r="0" b="0"/>
            <wp:docPr id="36" name="Рисунок 36" descr="http://www.psyoffice.ru/uploads/news/3/2012/stimulmat-4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syoffice.ru/uploads/news/3/2012/stimulmat-4-19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lastRenderedPageBreak/>
        <w:t xml:space="preserve">41. В кинотеатре много пустых мест. Твои родственники уже заняли свои места. Обозначь крестиком, где сядешь ты. </w:t>
      </w:r>
    </w:p>
    <w:p w:rsidR="00A81B42" w:rsidRDefault="00A81B42" w:rsidP="00A81B42">
      <w:pPr>
        <w:pStyle w:val="a3"/>
      </w:pPr>
      <w:r>
        <w:rPr>
          <w:noProof/>
        </w:rPr>
        <w:drawing>
          <wp:inline distT="0" distB="0" distL="0" distR="0" wp14:anchorId="0BDD86E3" wp14:editId="4C8C78D2">
            <wp:extent cx="2861310" cy="1581150"/>
            <wp:effectExtent l="19050" t="0" r="0" b="0"/>
            <wp:docPr id="37" name="Рисунок 37" descr="http://www.psyoffice.ru/uploads/news/3/2012/stimulmat-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syoffice.ru/uploads/news/3/2012/stimulmat-4-20.jp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 w:rsidP="00A81B42">
      <w:pPr>
        <w:pStyle w:val="a3"/>
      </w:pPr>
      <w:r>
        <w:t xml:space="preserve">42. Опять в кинотеатре. Где ты будешь сидеть? </w:t>
      </w:r>
    </w:p>
    <w:p w:rsidR="00A81B42" w:rsidRDefault="00A81B42" w:rsidP="00A81B42">
      <w:pPr>
        <w:pStyle w:val="a3"/>
      </w:pPr>
      <w:r>
        <w:rPr>
          <w:noProof/>
        </w:rPr>
        <w:drawing>
          <wp:inline distT="0" distB="0" distL="0" distR="0" wp14:anchorId="4403FFA2" wp14:editId="6872C08B">
            <wp:extent cx="2861310" cy="1549400"/>
            <wp:effectExtent l="19050" t="0" r="0" b="0"/>
            <wp:docPr id="38" name="Рисунок 38" descr="http://www.psyoffice.ru/uploads/news/3/2012/stimulmat-4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syoffice.ru/uploads/news/3/2012/stimulmat-4-21.jp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42" w:rsidRDefault="00A81B42">
      <w:r>
        <w:br w:type="page"/>
      </w:r>
      <w:bookmarkStart w:id="0" w:name="_GoBack"/>
    </w:p>
    <w:bookmarkEnd w:id="0"/>
    <w:p w:rsidR="00A81B42" w:rsidRDefault="00A81B42"/>
    <w:sectPr w:rsidR="00A81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42"/>
    <w:rsid w:val="00A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DAE92-A408-4498-8B1B-55EA94C99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1B42"/>
    <w:pPr>
      <w:spacing w:after="0" w:line="360" w:lineRule="auto"/>
      <w:ind w:right="-74" w:firstLine="425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1B42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hyperlink" Target="http://www.psyoffice.ru/3-0-stimulmat-4.htm" TargetMode="External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2020-05-05T19:53:00Z</dcterms:created>
  <dcterms:modified xsi:type="dcterms:W3CDTF">2020-05-05T19:56:00Z</dcterms:modified>
</cp:coreProperties>
</file>